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F9B" w:rsidRPr="00AC1F9B" w:rsidRDefault="00AC1F9B" w:rsidP="00AC1F9B">
      <w:pPr>
        <w:tabs>
          <w:tab w:val="left" w:pos="5387"/>
        </w:tabs>
        <w:ind w:right="4819"/>
        <w:jc w:val="both"/>
        <w:rPr>
          <w:b/>
          <w:bCs/>
          <w:sz w:val="28"/>
          <w:szCs w:val="28"/>
        </w:rPr>
      </w:pPr>
    </w:p>
    <w:p w:rsidR="00AC1F9B" w:rsidRPr="00AC1F9B" w:rsidRDefault="00AC1F9B" w:rsidP="00AC1F9B">
      <w:pPr>
        <w:tabs>
          <w:tab w:val="left" w:pos="5387"/>
        </w:tabs>
        <w:ind w:right="4819"/>
        <w:jc w:val="both"/>
        <w:rPr>
          <w:b/>
          <w:bCs/>
          <w:sz w:val="28"/>
          <w:szCs w:val="28"/>
        </w:rPr>
      </w:pPr>
    </w:p>
    <w:p w:rsidR="00AC1F9B" w:rsidRPr="00AC1F9B" w:rsidRDefault="00AC1F9B" w:rsidP="00AC1F9B">
      <w:pPr>
        <w:tabs>
          <w:tab w:val="left" w:pos="5387"/>
        </w:tabs>
        <w:ind w:right="4819"/>
        <w:jc w:val="both"/>
        <w:rPr>
          <w:b/>
          <w:bCs/>
          <w:sz w:val="28"/>
          <w:szCs w:val="28"/>
        </w:rPr>
      </w:pPr>
    </w:p>
    <w:p w:rsidR="00AC1F9B" w:rsidRPr="00AC1F9B" w:rsidRDefault="00AC1F9B" w:rsidP="00AC1F9B">
      <w:pPr>
        <w:shd w:val="clear" w:color="auto" w:fill="FFFFFF"/>
        <w:spacing w:after="120"/>
        <w:ind w:left="45"/>
        <w:jc w:val="center"/>
        <w:rPr>
          <w:color w:val="800000"/>
          <w:sz w:val="36"/>
          <w:szCs w:val="36"/>
        </w:rPr>
      </w:pPr>
      <w:r w:rsidRPr="00AC1F9B">
        <w:rPr>
          <w:b/>
          <w:bCs/>
          <w:color w:val="800000"/>
          <w:spacing w:val="-10"/>
          <w:sz w:val="36"/>
          <w:szCs w:val="36"/>
        </w:rPr>
        <w:t>СОВЕТ ДЕПУТАТОВ</w:t>
      </w:r>
    </w:p>
    <w:p w:rsidR="00AC1F9B" w:rsidRPr="00AC1F9B" w:rsidRDefault="00AC1F9B" w:rsidP="00AC1F9B">
      <w:pPr>
        <w:shd w:val="clear" w:color="auto" w:fill="FFFFFF"/>
        <w:spacing w:after="120"/>
        <w:jc w:val="center"/>
        <w:rPr>
          <w:b/>
          <w:bCs/>
          <w:color w:val="800000"/>
          <w:spacing w:val="-9"/>
          <w:sz w:val="36"/>
          <w:szCs w:val="36"/>
        </w:rPr>
      </w:pPr>
      <w:r w:rsidRPr="00AC1F9B">
        <w:rPr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AC1F9B" w:rsidRPr="00AC1F9B" w:rsidRDefault="00AC1F9B" w:rsidP="00AC1F9B">
      <w:pPr>
        <w:shd w:val="clear" w:color="auto" w:fill="FFFFFF"/>
        <w:spacing w:after="120"/>
        <w:jc w:val="center"/>
        <w:rPr>
          <w:color w:val="800000"/>
          <w:sz w:val="36"/>
          <w:szCs w:val="36"/>
        </w:rPr>
      </w:pPr>
      <w:r w:rsidRPr="00AC1F9B">
        <w:rPr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AC1F9B" w:rsidRPr="00AC1F9B" w:rsidRDefault="00AC1F9B" w:rsidP="00AC1F9B">
      <w:pPr>
        <w:shd w:val="clear" w:color="auto" w:fill="FFFFFF"/>
        <w:spacing w:after="120"/>
        <w:ind w:left="11"/>
        <w:jc w:val="center"/>
        <w:rPr>
          <w:b/>
          <w:color w:val="800000"/>
          <w:spacing w:val="3"/>
          <w:position w:val="-7"/>
          <w:sz w:val="38"/>
          <w:szCs w:val="38"/>
        </w:rPr>
      </w:pPr>
      <w:r w:rsidRPr="00AC1F9B">
        <w:rPr>
          <w:b/>
          <w:color w:val="800000"/>
          <w:spacing w:val="3"/>
          <w:position w:val="-7"/>
          <w:sz w:val="38"/>
          <w:szCs w:val="38"/>
        </w:rPr>
        <w:t>РЕШЕНИЕ</w:t>
      </w:r>
    </w:p>
    <w:p w:rsidR="00AC1F9B" w:rsidRPr="00AC1F9B" w:rsidRDefault="00AC1F9B" w:rsidP="00AC1F9B">
      <w:pPr>
        <w:shd w:val="clear" w:color="auto" w:fill="FFFFFF"/>
        <w:spacing w:after="120" w:line="350" w:lineRule="exact"/>
        <w:ind w:left="11"/>
        <w:rPr>
          <w:color w:val="800000"/>
          <w:sz w:val="28"/>
          <w:szCs w:val="28"/>
          <w:u w:val="single"/>
        </w:rPr>
      </w:pPr>
    </w:p>
    <w:p w:rsidR="00AC1F9B" w:rsidRPr="00AC1F9B" w:rsidRDefault="00AC1F9B" w:rsidP="00AC1F9B">
      <w:pPr>
        <w:ind w:right="5242"/>
        <w:jc w:val="both"/>
        <w:rPr>
          <w:color w:val="800000"/>
          <w:sz w:val="28"/>
          <w:szCs w:val="28"/>
          <w:u w:val="single"/>
        </w:rPr>
      </w:pPr>
      <w:r>
        <w:rPr>
          <w:color w:val="800000"/>
          <w:sz w:val="28"/>
          <w:szCs w:val="28"/>
          <w:u w:val="single"/>
        </w:rPr>
        <w:t>22декабря</w:t>
      </w:r>
      <w:r w:rsidRPr="00AC1F9B">
        <w:rPr>
          <w:color w:val="800000"/>
          <w:sz w:val="28"/>
          <w:szCs w:val="28"/>
          <w:u w:val="single"/>
        </w:rPr>
        <w:t xml:space="preserve"> 2020 года</w:t>
      </w:r>
      <w:r w:rsidRPr="00AC1F9B">
        <w:rPr>
          <w:color w:val="800000"/>
          <w:sz w:val="28"/>
          <w:szCs w:val="28"/>
        </w:rPr>
        <w:t xml:space="preserve"> № </w:t>
      </w:r>
      <w:r w:rsidRPr="00AC1F9B">
        <w:rPr>
          <w:color w:val="800000"/>
          <w:sz w:val="28"/>
          <w:szCs w:val="28"/>
          <w:u w:val="single"/>
        </w:rPr>
        <w:t>1</w:t>
      </w:r>
      <w:r>
        <w:rPr>
          <w:color w:val="800000"/>
          <w:sz w:val="28"/>
          <w:szCs w:val="28"/>
          <w:u w:val="single"/>
        </w:rPr>
        <w:t>2</w:t>
      </w:r>
      <w:r w:rsidRPr="00AC1F9B">
        <w:rPr>
          <w:color w:val="800000"/>
          <w:sz w:val="28"/>
          <w:szCs w:val="28"/>
          <w:u w:val="single"/>
        </w:rPr>
        <w:t>/</w:t>
      </w:r>
      <w:r>
        <w:rPr>
          <w:color w:val="800000"/>
          <w:sz w:val="28"/>
          <w:szCs w:val="28"/>
          <w:u w:val="single"/>
        </w:rPr>
        <w:t>5</w:t>
      </w:r>
    </w:p>
    <w:p w:rsidR="00D0519C" w:rsidRDefault="00D0519C" w:rsidP="00DE2346">
      <w:pPr>
        <w:widowControl w:val="0"/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</w:p>
    <w:p w:rsidR="00D0519C" w:rsidRDefault="00D0519C" w:rsidP="00DE2346">
      <w:pPr>
        <w:widowControl w:val="0"/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</w:p>
    <w:p w:rsidR="00897C7F" w:rsidRPr="00F06237" w:rsidRDefault="00897C7F" w:rsidP="00DE2346">
      <w:pPr>
        <w:widowControl w:val="0"/>
        <w:autoSpaceDE w:val="0"/>
        <w:autoSpaceDN w:val="0"/>
        <w:adjustRightInd w:val="0"/>
        <w:ind w:right="5668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F06237">
        <w:rPr>
          <w:b/>
          <w:bCs/>
          <w:sz w:val="28"/>
          <w:szCs w:val="28"/>
        </w:rPr>
        <w:t xml:space="preserve">О бюджете муниципального округа Бирюлево </w:t>
      </w:r>
      <w:proofErr w:type="gramStart"/>
      <w:r w:rsidRPr="00F06237">
        <w:rPr>
          <w:b/>
          <w:bCs/>
          <w:sz w:val="28"/>
          <w:szCs w:val="28"/>
        </w:rPr>
        <w:t>Восточное</w:t>
      </w:r>
      <w:proofErr w:type="gramEnd"/>
      <w:r w:rsidRPr="00F06237">
        <w:rPr>
          <w:b/>
          <w:bCs/>
          <w:sz w:val="28"/>
          <w:szCs w:val="28"/>
        </w:rPr>
        <w:t xml:space="preserve"> на 20</w:t>
      </w:r>
      <w:r>
        <w:rPr>
          <w:b/>
          <w:bCs/>
          <w:sz w:val="28"/>
          <w:szCs w:val="28"/>
        </w:rPr>
        <w:t>21</w:t>
      </w:r>
      <w:r w:rsidRPr="00F06237">
        <w:rPr>
          <w:b/>
          <w:bCs/>
          <w:sz w:val="28"/>
          <w:szCs w:val="28"/>
        </w:rPr>
        <w:t xml:space="preserve"> год и плановый период 20</w:t>
      </w:r>
      <w:r>
        <w:rPr>
          <w:b/>
          <w:bCs/>
          <w:sz w:val="28"/>
          <w:szCs w:val="28"/>
        </w:rPr>
        <w:t>22</w:t>
      </w:r>
      <w:r w:rsidRPr="00F06237">
        <w:rPr>
          <w:b/>
          <w:bCs/>
          <w:sz w:val="28"/>
          <w:szCs w:val="28"/>
        </w:rPr>
        <w:t xml:space="preserve"> и 202</w:t>
      </w:r>
      <w:r>
        <w:rPr>
          <w:b/>
          <w:bCs/>
          <w:sz w:val="28"/>
          <w:szCs w:val="28"/>
        </w:rPr>
        <w:t>3</w:t>
      </w:r>
      <w:r w:rsidRPr="00F06237">
        <w:rPr>
          <w:b/>
          <w:bCs/>
          <w:sz w:val="28"/>
          <w:szCs w:val="28"/>
        </w:rPr>
        <w:t xml:space="preserve"> годов</w:t>
      </w:r>
    </w:p>
    <w:p w:rsidR="00897C7F" w:rsidRPr="00E22E22" w:rsidRDefault="00897C7F" w:rsidP="00897C7F">
      <w:pPr>
        <w:jc w:val="both"/>
        <w:rPr>
          <w:iCs/>
          <w:sz w:val="28"/>
          <w:szCs w:val="28"/>
        </w:rPr>
      </w:pPr>
    </w:p>
    <w:p w:rsidR="00897C7F" w:rsidRDefault="00897C7F" w:rsidP="00897C7F">
      <w:pPr>
        <w:jc w:val="both"/>
        <w:rPr>
          <w:iCs/>
          <w:sz w:val="28"/>
          <w:szCs w:val="28"/>
        </w:rPr>
      </w:pP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</w:r>
      <w:proofErr w:type="gramStart"/>
      <w:r w:rsidRPr="00E22E22">
        <w:rPr>
          <w:iCs/>
          <w:color w:val="000000"/>
          <w:sz w:val="28"/>
          <w:szCs w:val="28"/>
        </w:rPr>
        <w:t xml:space="preserve">В соответствии Бюджетным кодексом Российской Федерации, </w:t>
      </w:r>
      <w:r w:rsidRPr="00E22E22">
        <w:rPr>
          <w:iCs/>
          <w:sz w:val="28"/>
          <w:szCs w:val="28"/>
        </w:rPr>
        <w:t xml:space="preserve">пунктом 2 части 10 статьи 35 Федерального закона от 06.10.2003 № 131-ФЗ «Об общих принципах организации местного самоуправления в Российской Федерации», Законом города Москвы от 06.11.2012 № 56 «Об организации местного самоуправления в городе Москве», </w:t>
      </w:r>
      <w:r w:rsidRPr="00E22E22">
        <w:rPr>
          <w:iCs/>
          <w:color w:val="000000"/>
          <w:sz w:val="28"/>
          <w:szCs w:val="28"/>
        </w:rPr>
        <w:t>Закон</w:t>
      </w:r>
      <w:r w:rsidR="008038DD">
        <w:rPr>
          <w:iCs/>
          <w:color w:val="000000"/>
          <w:sz w:val="28"/>
          <w:szCs w:val="28"/>
        </w:rPr>
        <w:t>ом</w:t>
      </w:r>
      <w:r w:rsidRPr="00E22E22">
        <w:rPr>
          <w:iCs/>
          <w:color w:val="000000"/>
          <w:sz w:val="28"/>
          <w:szCs w:val="28"/>
        </w:rPr>
        <w:t xml:space="preserve"> города Москвы</w:t>
      </w:r>
      <w:r w:rsidR="008038DD">
        <w:rPr>
          <w:iCs/>
          <w:color w:val="000000"/>
          <w:sz w:val="28"/>
          <w:szCs w:val="28"/>
        </w:rPr>
        <w:t xml:space="preserve"> от 10.12.2020 </w:t>
      </w:r>
      <w:r w:rsidR="00D81D75">
        <w:rPr>
          <w:iCs/>
          <w:color w:val="000000"/>
          <w:sz w:val="28"/>
          <w:szCs w:val="28"/>
        </w:rPr>
        <w:t xml:space="preserve"> </w:t>
      </w:r>
      <w:r w:rsidR="008038DD">
        <w:rPr>
          <w:iCs/>
          <w:color w:val="000000"/>
          <w:sz w:val="28"/>
          <w:szCs w:val="28"/>
        </w:rPr>
        <w:t>№ 28</w:t>
      </w:r>
      <w:r w:rsidRPr="00E22E22">
        <w:rPr>
          <w:iCs/>
          <w:color w:val="000000"/>
          <w:sz w:val="28"/>
          <w:szCs w:val="28"/>
        </w:rPr>
        <w:t xml:space="preserve"> «О бюджете города Москвы на 2021 год и плановый период 2022 и 2023 годов», Уставом</w:t>
      </w:r>
      <w:proofErr w:type="gramEnd"/>
      <w:r w:rsidRPr="00E22E22">
        <w:rPr>
          <w:iCs/>
          <w:color w:val="000000"/>
          <w:sz w:val="28"/>
          <w:szCs w:val="28"/>
        </w:rPr>
        <w:t xml:space="preserve"> муниципального округа Бирюлево </w:t>
      </w:r>
      <w:proofErr w:type="gramStart"/>
      <w:r w:rsidRPr="00E22E22">
        <w:rPr>
          <w:iCs/>
          <w:color w:val="000000"/>
          <w:sz w:val="28"/>
          <w:szCs w:val="28"/>
        </w:rPr>
        <w:t>Восточное</w:t>
      </w:r>
      <w:proofErr w:type="gramEnd"/>
      <w:r w:rsidRPr="00E22E22">
        <w:rPr>
          <w:iCs/>
          <w:color w:val="000000"/>
          <w:sz w:val="28"/>
          <w:szCs w:val="28"/>
        </w:rPr>
        <w:t xml:space="preserve"> и Положением о бюджетном процессе в муниципальном округе Бирюлево Восточное утвержденным решением Совета депутатов от 19.12.2017 № СДБВ-01-02-35 и </w:t>
      </w:r>
      <w:r w:rsidRPr="00E22E22">
        <w:rPr>
          <w:sz w:val="28"/>
          <w:szCs w:val="28"/>
        </w:rPr>
        <w:t xml:space="preserve">учитывая результаты публичных слушаний по проекту решения Совета депутатов муниципального округа Бирюлево Восточное </w:t>
      </w:r>
      <w:r w:rsidRPr="00E22E22">
        <w:rPr>
          <w:bCs/>
          <w:sz w:val="28"/>
          <w:szCs w:val="28"/>
        </w:rPr>
        <w:t>«О бюджете муниципального округа Бирюлево Восточное на 2021 год и плановый период 2022 и 2023 годов»</w:t>
      </w:r>
      <w:r w:rsidRPr="00E22E22">
        <w:rPr>
          <w:sz w:val="28"/>
          <w:szCs w:val="28"/>
        </w:rPr>
        <w:t>, состоявшихся 03 декабря 2020 года</w:t>
      </w:r>
      <w:r w:rsidRPr="00E22E22">
        <w:rPr>
          <w:iCs/>
          <w:color w:val="000000"/>
          <w:sz w:val="28"/>
          <w:szCs w:val="28"/>
        </w:rPr>
        <w:t xml:space="preserve"> </w:t>
      </w:r>
      <w:r w:rsidRPr="00E22E22">
        <w:rPr>
          <w:b/>
          <w:iCs/>
          <w:sz w:val="28"/>
          <w:szCs w:val="28"/>
        </w:rPr>
        <w:t>Совет депутатов муниципального округа Бирюлево Восточное решил</w:t>
      </w:r>
      <w:r w:rsidRPr="00E22E22">
        <w:rPr>
          <w:iCs/>
          <w:sz w:val="28"/>
          <w:szCs w:val="28"/>
        </w:rPr>
        <w:t>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 Утвердить бюджет муниципального округа Бирюлево Восточное на 2021 год и плановый период 2022 и 2023 годов по следующим показателям: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lastRenderedPageBreak/>
        <w:tab/>
        <w:t>1.1. Основные характеристики бюджета муниципального округа Бирюлево Восточное на 2021 год: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1.1.1. Общий объем доходов бюджета в сумме </w:t>
      </w:r>
      <w:r w:rsidRPr="00E22E22">
        <w:rPr>
          <w:b/>
          <w:iCs/>
          <w:sz w:val="28"/>
          <w:szCs w:val="28"/>
        </w:rPr>
        <w:t>25 797,2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1.1.2. Общий объем расходов бюджета в сумме </w:t>
      </w:r>
      <w:r w:rsidRPr="00E22E22">
        <w:rPr>
          <w:b/>
          <w:iCs/>
          <w:sz w:val="28"/>
          <w:szCs w:val="28"/>
        </w:rPr>
        <w:t>25 797,2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1.1.3. Дефицит (-), профицит (+) бюджета в сумме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1.1.4. Резервный фонд - в объеме </w:t>
      </w:r>
      <w:r w:rsidRPr="00E22E22">
        <w:rPr>
          <w:b/>
          <w:iCs/>
          <w:sz w:val="28"/>
          <w:szCs w:val="28"/>
        </w:rPr>
        <w:t>102,8 тыс. руб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1.2. Основные характеристики бюджета муниципального округа Бирюлево Восточное на 2022 год и 2023 год: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1.2.1. Общий объем доходов бюджета на 2022 год в сумме                                          </w:t>
      </w:r>
      <w:r w:rsidRPr="00E22E22">
        <w:rPr>
          <w:b/>
          <w:iCs/>
          <w:sz w:val="28"/>
          <w:szCs w:val="28"/>
        </w:rPr>
        <w:t>35 399,3 тыс. руб</w:t>
      </w:r>
      <w:r w:rsidRPr="00E22E22">
        <w:rPr>
          <w:iCs/>
          <w:sz w:val="28"/>
          <w:szCs w:val="28"/>
        </w:rPr>
        <w:t xml:space="preserve">. и на 2023 год в сумме </w:t>
      </w:r>
      <w:r w:rsidRPr="00E22E22">
        <w:rPr>
          <w:b/>
          <w:iCs/>
          <w:sz w:val="28"/>
          <w:szCs w:val="28"/>
        </w:rPr>
        <w:t>25 797,2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1.2.2. Общий объем расходов бюджета на 2022 год в сумме                                         </w:t>
      </w:r>
      <w:r w:rsidRPr="00E22E22">
        <w:rPr>
          <w:b/>
          <w:iCs/>
          <w:sz w:val="28"/>
          <w:szCs w:val="28"/>
        </w:rPr>
        <w:t>35 399,3 тыс. руб</w:t>
      </w:r>
      <w:r w:rsidRPr="00E22E22">
        <w:rPr>
          <w:iCs/>
          <w:sz w:val="28"/>
          <w:szCs w:val="28"/>
        </w:rPr>
        <w:t xml:space="preserve">., в том числе условно - утверждаемые расходы в сумме                    </w:t>
      </w:r>
      <w:r w:rsidRPr="00E22E22">
        <w:rPr>
          <w:b/>
          <w:iCs/>
          <w:sz w:val="28"/>
          <w:szCs w:val="28"/>
        </w:rPr>
        <w:t>884,9 тыс. руб</w:t>
      </w:r>
      <w:r w:rsidRPr="00E22E22">
        <w:rPr>
          <w:iCs/>
          <w:sz w:val="28"/>
          <w:szCs w:val="28"/>
        </w:rPr>
        <w:t xml:space="preserve">., и на 2023 год в сумме </w:t>
      </w:r>
      <w:r w:rsidRPr="00E22E22">
        <w:rPr>
          <w:b/>
          <w:iCs/>
          <w:sz w:val="28"/>
          <w:szCs w:val="28"/>
        </w:rPr>
        <w:t>25 797,2 тыс. руб</w:t>
      </w:r>
      <w:r w:rsidRPr="00E22E22">
        <w:rPr>
          <w:iCs/>
          <w:sz w:val="28"/>
          <w:szCs w:val="28"/>
        </w:rPr>
        <w:t xml:space="preserve">., в том числе условно - утверждаемые расходы в сумме </w:t>
      </w:r>
      <w:r w:rsidRPr="00E22E22">
        <w:rPr>
          <w:b/>
          <w:iCs/>
          <w:sz w:val="28"/>
          <w:szCs w:val="28"/>
        </w:rPr>
        <w:t>1 289,8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1.2.3. Дефицит (-), профицит (+) бюджета на 2022 год в сумме                                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 xml:space="preserve">. и на 2023 год в сумме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1.2.4. Резервный фонд на 2022 год - в объеме </w:t>
      </w:r>
      <w:r w:rsidRPr="00E22E22">
        <w:rPr>
          <w:b/>
          <w:iCs/>
          <w:sz w:val="28"/>
          <w:szCs w:val="28"/>
        </w:rPr>
        <w:t>102,8 тыс. руб</w:t>
      </w:r>
      <w:r w:rsidRPr="00E22E22">
        <w:rPr>
          <w:iCs/>
          <w:sz w:val="28"/>
          <w:szCs w:val="28"/>
        </w:rPr>
        <w:t xml:space="preserve">., на 2023 год – </w:t>
      </w:r>
      <w:r w:rsidRPr="00E22E22">
        <w:rPr>
          <w:b/>
          <w:iCs/>
          <w:sz w:val="28"/>
          <w:szCs w:val="28"/>
        </w:rPr>
        <w:t>102,8 тыс. руб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1.3. Доходы бюджета муниципального округа Бирюлево Восточное: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color w:val="C00000"/>
          <w:sz w:val="28"/>
          <w:szCs w:val="28"/>
        </w:rPr>
        <w:tab/>
      </w:r>
      <w:r w:rsidRPr="00E22E22">
        <w:rPr>
          <w:iCs/>
          <w:sz w:val="28"/>
          <w:szCs w:val="28"/>
        </w:rPr>
        <w:t>1.3.1. Объем доходов бюджета на 2021 год и плановый период 2022 и 2023 годов в суммах согласно приложению 1 к настоящему решению;</w:t>
      </w:r>
    </w:p>
    <w:p w:rsidR="00897C7F" w:rsidRPr="00E22E22" w:rsidRDefault="00897C7F" w:rsidP="00897C7F">
      <w:pPr>
        <w:autoSpaceDE w:val="0"/>
        <w:autoSpaceDN w:val="0"/>
        <w:adjustRightInd w:val="0"/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1.3.2. Перечень главных администраторов доходов бюджета – аппарата Совета депутатов муниципального округа Бирюлево Восточное согласно приложению 2 к настоящему решению;</w:t>
      </w:r>
    </w:p>
    <w:p w:rsidR="00897C7F" w:rsidRPr="00E22E22" w:rsidRDefault="00897C7F" w:rsidP="00897C7F">
      <w:pPr>
        <w:autoSpaceDE w:val="0"/>
        <w:autoSpaceDN w:val="0"/>
        <w:adjustRightInd w:val="0"/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1.3.3. Перечень главных администраторов доходов бюджета муниципального округа Бирюлево Восточное согласно приложению 3 к настоящему решению;</w:t>
      </w:r>
    </w:p>
    <w:p w:rsidR="00DE2346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1.3.4. Перечень главных администраторов источников финансирования дефицита</w:t>
      </w:r>
      <w:r w:rsidR="00DE2346">
        <w:rPr>
          <w:iCs/>
          <w:sz w:val="28"/>
          <w:szCs w:val="28"/>
        </w:rPr>
        <w:t xml:space="preserve"> </w:t>
      </w:r>
      <w:r w:rsidRPr="00E22E22">
        <w:rPr>
          <w:iCs/>
          <w:sz w:val="28"/>
          <w:szCs w:val="28"/>
        </w:rPr>
        <w:t>бюджета</w:t>
      </w:r>
      <w:r w:rsidR="00DE2346">
        <w:rPr>
          <w:iCs/>
          <w:sz w:val="28"/>
          <w:szCs w:val="28"/>
        </w:rPr>
        <w:t xml:space="preserve"> </w:t>
      </w:r>
      <w:r w:rsidRPr="00E22E22">
        <w:rPr>
          <w:iCs/>
          <w:sz w:val="28"/>
          <w:szCs w:val="28"/>
        </w:rPr>
        <w:t>муниципального</w:t>
      </w:r>
      <w:r w:rsidR="00DE2346">
        <w:rPr>
          <w:iCs/>
          <w:sz w:val="28"/>
          <w:szCs w:val="28"/>
        </w:rPr>
        <w:t xml:space="preserve"> </w:t>
      </w:r>
      <w:r w:rsidRPr="00E22E22">
        <w:rPr>
          <w:iCs/>
          <w:sz w:val="28"/>
          <w:szCs w:val="28"/>
        </w:rPr>
        <w:t>округа</w:t>
      </w:r>
      <w:r w:rsidR="00DE2346">
        <w:rPr>
          <w:iCs/>
          <w:sz w:val="28"/>
          <w:szCs w:val="28"/>
        </w:rPr>
        <w:t xml:space="preserve"> </w:t>
      </w:r>
      <w:r w:rsidRPr="00E22E22">
        <w:rPr>
          <w:iCs/>
          <w:sz w:val="28"/>
          <w:szCs w:val="28"/>
        </w:rPr>
        <w:t xml:space="preserve">Бирюлево </w:t>
      </w:r>
      <w:r w:rsidR="00DE2346">
        <w:rPr>
          <w:iCs/>
          <w:sz w:val="28"/>
          <w:szCs w:val="28"/>
        </w:rPr>
        <w:t xml:space="preserve">  </w:t>
      </w:r>
      <w:r w:rsidRPr="00E22E22">
        <w:rPr>
          <w:iCs/>
          <w:sz w:val="28"/>
          <w:szCs w:val="28"/>
        </w:rPr>
        <w:t xml:space="preserve">Восточное </w:t>
      </w:r>
      <w:r w:rsidR="00DE2346">
        <w:rPr>
          <w:iCs/>
          <w:sz w:val="28"/>
          <w:szCs w:val="28"/>
        </w:rPr>
        <w:t xml:space="preserve">   </w:t>
      </w:r>
      <w:r w:rsidRPr="00E22E22">
        <w:rPr>
          <w:iCs/>
          <w:sz w:val="28"/>
          <w:szCs w:val="28"/>
        </w:rPr>
        <w:t xml:space="preserve">согласно </w:t>
      </w:r>
    </w:p>
    <w:p w:rsidR="00DE2346" w:rsidRDefault="00DE2346" w:rsidP="00897C7F">
      <w:pPr>
        <w:spacing w:line="360" w:lineRule="auto"/>
        <w:jc w:val="both"/>
        <w:rPr>
          <w:iCs/>
          <w:sz w:val="28"/>
          <w:szCs w:val="28"/>
        </w:rPr>
      </w:pP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lastRenderedPageBreak/>
        <w:t>приложению 4 к настоящему решению.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>1.4. Межбюджетные трансферты, в целях повышения эффективности осуществления Советом депутатов муниципального округа Бирюлево Восточное переданных государственных полномочий города Москвы, предоставляются на основании Соглашения между органом исполнительной власти города Москвы – главным распорядителем бюджетных средств и муниципальным округом Бирюлево Восточное: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>- на 2021 год – 0 тыс. руб.;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>- на 2022 год – 0 тыс. руб.;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>- на 2023 год – 0 тыс. руб.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1.5. Расходы бюджета муниципального округа Бирюлево Восточное: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1.5.1. Распределение бюджетных ассигнований муниципального округа Бирюлево Восточное на 2021 год и плановый период 2022 и 2023 годов по разделам, подразделам, целевым статьям, группам видов расходов бюджетной классификации согласно приложению 5 к настоящему решению;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1.5.2. Ведомственную структуру расходов бюджета муниципального округа Бирюлево Восточное на 2021 год и плановый период 2022 и 2023 годов согласно приложению 6 к настоящему решению;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1.5.3. Источники финансирования дефицита бюджета муниципального округа Бирюлево Восточное на 2021 год и плановый период 2022 и 2023 годов согласно приложению 7 к настоящему решению.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1.6. Объем прочих межбюджетных трансфертов (доплаты к пенсиям муниципальным служащим города Москвы), предоставляемых бюджету города Москвы в следующем объеме: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 xml:space="preserve">- на 2021 год – </w:t>
      </w:r>
      <w:r w:rsidRPr="00E22E22">
        <w:rPr>
          <w:b/>
          <w:iCs/>
          <w:sz w:val="28"/>
          <w:szCs w:val="28"/>
        </w:rPr>
        <w:t>864,0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 xml:space="preserve">- на 2022 год – </w:t>
      </w:r>
      <w:r w:rsidRPr="00E22E22">
        <w:rPr>
          <w:b/>
          <w:iCs/>
          <w:sz w:val="28"/>
          <w:szCs w:val="28"/>
        </w:rPr>
        <w:t>864,0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 xml:space="preserve">- на 2023 год – </w:t>
      </w:r>
      <w:r w:rsidRPr="00E22E22">
        <w:rPr>
          <w:b/>
          <w:iCs/>
          <w:sz w:val="28"/>
          <w:szCs w:val="28"/>
        </w:rPr>
        <w:t>864,0 тыс. руб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>1.7. Верхний предел муниципального внутреннего долга и в том числе верхний предел долга по муниципальным гарантиям бюджета: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 xml:space="preserve">- на 01 января 2022 года в сумме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lastRenderedPageBreak/>
        <w:t xml:space="preserve">- на 01 января 2023 года в сумме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.;</w:t>
      </w:r>
    </w:p>
    <w:p w:rsidR="00897C7F" w:rsidRPr="00E22E22" w:rsidRDefault="00897C7F" w:rsidP="00897C7F">
      <w:pPr>
        <w:spacing w:line="360" w:lineRule="auto"/>
        <w:ind w:firstLine="708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 xml:space="preserve">- на 01 января 2024 года в сумме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281AE0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  <w:t xml:space="preserve">1.8. Общий объем бюджетных ассигнований, направляемых на исполнение публичных нормативных обязательств, в бюджете в 2021 году и плановом периоде 2022 и 2023 годов предусмотрен в объеме </w:t>
      </w:r>
      <w:r w:rsidRPr="00E22E22">
        <w:rPr>
          <w:b/>
          <w:iCs/>
          <w:sz w:val="28"/>
          <w:szCs w:val="28"/>
        </w:rPr>
        <w:t>0,0 тыс. руб</w:t>
      </w:r>
      <w:r w:rsidRPr="00E22E22">
        <w:rPr>
          <w:iCs/>
          <w:sz w:val="28"/>
          <w:szCs w:val="28"/>
        </w:rPr>
        <w:t>.</w:t>
      </w:r>
    </w:p>
    <w:p w:rsidR="00281AE0" w:rsidRPr="00281AE0" w:rsidRDefault="00281AE0" w:rsidP="00281AE0">
      <w:pPr>
        <w:spacing w:line="360" w:lineRule="auto"/>
        <w:ind w:firstLine="709"/>
        <w:jc w:val="both"/>
        <w:rPr>
          <w:sz w:val="28"/>
          <w:szCs w:val="28"/>
        </w:rPr>
      </w:pPr>
      <w:r w:rsidRPr="00281AE0">
        <w:rPr>
          <w:color w:val="000000"/>
          <w:sz w:val="28"/>
          <w:szCs w:val="28"/>
        </w:rPr>
        <w:t xml:space="preserve">2.  Установить, что в соответствии с пунктом 8 статьи 217 Бюджетного кодекса Российской Федерации основанием для внесения изменений в сводную бюджетную роспись без внесения изменений в решение о бюджете муниципального округа является перераспределение бюджетных ассигнований по элементам видов расходов бюджета в соответствии с решением </w:t>
      </w:r>
      <w:r>
        <w:rPr>
          <w:color w:val="000000"/>
          <w:sz w:val="28"/>
          <w:szCs w:val="28"/>
        </w:rPr>
        <w:t>г</w:t>
      </w:r>
      <w:r w:rsidRPr="00281AE0">
        <w:rPr>
          <w:color w:val="000000"/>
          <w:sz w:val="28"/>
          <w:szCs w:val="28"/>
        </w:rPr>
        <w:t>лавы муниципального округа Бирюлево Восточное.</w:t>
      </w:r>
    </w:p>
    <w:p w:rsidR="00897C7F" w:rsidRPr="00E22E22" w:rsidRDefault="00897C7F" w:rsidP="00281AE0">
      <w:pPr>
        <w:shd w:val="clear" w:color="auto" w:fill="FFFFFF"/>
        <w:tabs>
          <w:tab w:val="left" w:pos="0"/>
        </w:tabs>
        <w:spacing w:line="360" w:lineRule="auto"/>
        <w:ind w:firstLine="709"/>
        <w:jc w:val="both"/>
        <w:rPr>
          <w:iCs/>
          <w:sz w:val="28"/>
          <w:szCs w:val="28"/>
        </w:rPr>
      </w:pPr>
      <w:r w:rsidRPr="00E22E22">
        <w:rPr>
          <w:iCs/>
          <w:spacing w:val="18"/>
          <w:w w:val="106"/>
          <w:sz w:val="28"/>
          <w:szCs w:val="28"/>
        </w:rPr>
        <w:t xml:space="preserve">3. </w:t>
      </w:r>
      <w:r w:rsidRPr="00E22E22">
        <w:rPr>
          <w:iCs/>
          <w:sz w:val="28"/>
          <w:szCs w:val="28"/>
        </w:rPr>
        <w:t>Установить, что полномочия по осуществлению отдельных функций по проведению операций по исполнению бюджета муниципального округа Бирюлево Восточное, а также обеспечения информационного взаимодействия между территориальным органом Федерального казначейства и администраторами доходов местного бюджета передаются аппаратом Совета депутатов муниципального округа Бирюлево Восточное Департаменту финансов города Москвы и осуществляются в соответствии с заключенным соглашением.</w:t>
      </w:r>
    </w:p>
    <w:p w:rsidR="00897C7F" w:rsidRPr="00E22E22" w:rsidRDefault="00897C7F" w:rsidP="00897C7F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Cs/>
          <w:iCs/>
          <w:sz w:val="28"/>
          <w:szCs w:val="28"/>
        </w:rPr>
      </w:pPr>
      <w:r w:rsidRPr="00F153A0">
        <w:rPr>
          <w:bCs/>
          <w:iCs/>
          <w:sz w:val="28"/>
          <w:szCs w:val="28"/>
        </w:rPr>
        <w:t xml:space="preserve">4. </w:t>
      </w:r>
      <w:r w:rsidRPr="00E22E22">
        <w:rPr>
          <w:sz w:val="28"/>
          <w:szCs w:val="28"/>
        </w:rPr>
        <w:t>Изменения в настоящее решение вносятся решением, принимаемым Советом депутатов муниципального округа Бирюлево Восточное.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</w:r>
      <w:r w:rsidR="008312C7">
        <w:rPr>
          <w:iCs/>
          <w:sz w:val="28"/>
          <w:szCs w:val="28"/>
        </w:rPr>
        <w:t>5</w:t>
      </w:r>
      <w:r w:rsidRPr="00E22E22">
        <w:rPr>
          <w:iCs/>
          <w:sz w:val="28"/>
          <w:szCs w:val="28"/>
        </w:rPr>
        <w:t xml:space="preserve">. Настоящее решение вступает в силу с </w:t>
      </w:r>
      <w:r w:rsidRPr="00E22E22">
        <w:rPr>
          <w:b/>
          <w:iCs/>
          <w:sz w:val="28"/>
          <w:szCs w:val="28"/>
        </w:rPr>
        <w:t>01 января 2021 года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</w:r>
      <w:r w:rsidR="008312C7">
        <w:rPr>
          <w:iCs/>
          <w:sz w:val="28"/>
          <w:szCs w:val="28"/>
        </w:rPr>
        <w:t>6</w:t>
      </w:r>
      <w:r w:rsidRPr="00E22E22">
        <w:rPr>
          <w:iCs/>
          <w:sz w:val="28"/>
          <w:szCs w:val="28"/>
        </w:rPr>
        <w:t xml:space="preserve">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9" w:history="1">
        <w:r w:rsidRPr="00E22E22">
          <w:rPr>
            <w:iCs/>
            <w:color w:val="0563C1"/>
            <w:sz w:val="28"/>
            <w:szCs w:val="28"/>
            <w:u w:val="single"/>
            <w:lang w:val="en-US"/>
          </w:rPr>
          <w:t>www</w:t>
        </w:r>
        <w:r w:rsidRPr="00E22E22">
          <w:rPr>
            <w:iCs/>
            <w:color w:val="0563C1"/>
            <w:sz w:val="28"/>
            <w:szCs w:val="28"/>
            <w:u w:val="single"/>
          </w:rPr>
          <w:t>.</w:t>
        </w:r>
        <w:proofErr w:type="spellStart"/>
        <w:r w:rsidRPr="00E22E22">
          <w:rPr>
            <w:iCs/>
            <w:color w:val="0563C1"/>
            <w:sz w:val="28"/>
            <w:szCs w:val="28"/>
            <w:u w:val="single"/>
            <w:lang w:val="en-US"/>
          </w:rPr>
          <w:t>mrbv</w:t>
        </w:r>
        <w:proofErr w:type="spellEnd"/>
        <w:r w:rsidRPr="00E22E22">
          <w:rPr>
            <w:iCs/>
            <w:color w:val="0563C1"/>
            <w:sz w:val="28"/>
            <w:szCs w:val="28"/>
            <w:u w:val="single"/>
          </w:rPr>
          <w:t>.</w:t>
        </w:r>
        <w:proofErr w:type="spellStart"/>
        <w:r w:rsidRPr="00E22E22">
          <w:rPr>
            <w:iCs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spacing w:line="360" w:lineRule="auto"/>
        <w:jc w:val="both"/>
        <w:rPr>
          <w:iCs/>
          <w:sz w:val="28"/>
          <w:szCs w:val="28"/>
        </w:rPr>
      </w:pPr>
      <w:r w:rsidRPr="00E22E22">
        <w:rPr>
          <w:iCs/>
          <w:sz w:val="28"/>
          <w:szCs w:val="28"/>
        </w:rPr>
        <w:tab/>
      </w:r>
      <w:r w:rsidR="008312C7">
        <w:rPr>
          <w:iCs/>
          <w:sz w:val="28"/>
          <w:szCs w:val="28"/>
        </w:rPr>
        <w:t>7</w:t>
      </w:r>
      <w:r w:rsidRPr="00E22E22">
        <w:rPr>
          <w:iCs/>
          <w:sz w:val="28"/>
          <w:szCs w:val="28"/>
        </w:rPr>
        <w:t xml:space="preserve">. Контроль за выполнением настоящего решения возложить на </w:t>
      </w:r>
      <w:r w:rsidRPr="00E22E22">
        <w:rPr>
          <w:b/>
          <w:iCs/>
          <w:sz w:val="28"/>
          <w:szCs w:val="28"/>
        </w:rPr>
        <w:t>главу муниципального округа Бирюлево Восточное Кузину Марину Юрьевну</w:t>
      </w:r>
      <w:r w:rsidRPr="00E22E22">
        <w:rPr>
          <w:iCs/>
          <w:sz w:val="28"/>
          <w:szCs w:val="28"/>
        </w:rPr>
        <w:t>.</w:t>
      </w:r>
    </w:p>
    <w:p w:rsidR="00897C7F" w:rsidRPr="00E22E22" w:rsidRDefault="00897C7F" w:rsidP="00897C7F">
      <w:pPr>
        <w:jc w:val="both"/>
        <w:rPr>
          <w:iCs/>
          <w:sz w:val="28"/>
          <w:szCs w:val="28"/>
        </w:rPr>
      </w:pPr>
    </w:p>
    <w:p w:rsidR="00897C7F" w:rsidRPr="00E22E22" w:rsidRDefault="00897C7F" w:rsidP="00897C7F">
      <w:pPr>
        <w:jc w:val="both"/>
        <w:rPr>
          <w:b/>
          <w:iCs/>
          <w:sz w:val="28"/>
          <w:szCs w:val="28"/>
        </w:rPr>
      </w:pPr>
    </w:p>
    <w:p w:rsidR="00897C7F" w:rsidRPr="00E22E22" w:rsidRDefault="00897C7F" w:rsidP="00897C7F">
      <w:pPr>
        <w:jc w:val="both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>Глава муниципального округа</w:t>
      </w:r>
    </w:p>
    <w:p w:rsidR="00897C7F" w:rsidRPr="00E22E22" w:rsidRDefault="00897C7F" w:rsidP="00897C7F">
      <w:pPr>
        <w:jc w:val="both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>Бирюлево Восточное                                                                       М.Ю. Кузина</w:t>
      </w:r>
    </w:p>
    <w:p w:rsidR="00897C7F" w:rsidRDefault="00897C7F" w:rsidP="00897C7F">
      <w:pPr>
        <w:jc w:val="both"/>
        <w:rPr>
          <w:b/>
          <w:sz w:val="28"/>
          <w:szCs w:val="28"/>
        </w:rPr>
        <w:sectPr w:rsidR="00897C7F" w:rsidSect="00897C7F">
          <w:headerReference w:type="default" r:id="rId10"/>
          <w:pgSz w:w="11906" w:h="16838"/>
          <w:pgMar w:top="1134" w:right="851" w:bottom="1134" w:left="1701" w:header="709" w:footer="709" w:gutter="0"/>
          <w:pgNumType w:start="1"/>
          <w:cols w:space="720"/>
          <w:titlePg/>
          <w:docGrid w:linePitch="326"/>
        </w:sectPr>
      </w:pPr>
    </w:p>
    <w:p w:rsidR="00A234B8" w:rsidRPr="00690342" w:rsidRDefault="00A234B8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1</w:t>
      </w:r>
    </w:p>
    <w:p w:rsidR="00A234B8" w:rsidRPr="00690342" w:rsidRDefault="00A234B8" w:rsidP="00690342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A234B8" w:rsidRPr="00690342" w:rsidRDefault="00A234B8" w:rsidP="00690342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="00811E26" w:rsidRPr="00811E26">
        <w:rPr>
          <w:sz w:val="28"/>
          <w:u w:val="single"/>
        </w:rPr>
        <w:t>22 декабря</w:t>
      </w:r>
      <w:r w:rsidR="00D81D75" w:rsidRPr="00811E26">
        <w:rPr>
          <w:sz w:val="28"/>
          <w:u w:val="single"/>
        </w:rPr>
        <w:t xml:space="preserve"> </w:t>
      </w:r>
      <w:r w:rsidR="00811E26" w:rsidRPr="00811E26">
        <w:rPr>
          <w:sz w:val="28"/>
          <w:u w:val="single"/>
        </w:rPr>
        <w:t>2020</w:t>
      </w:r>
      <w:r w:rsidR="00B73B05" w:rsidRPr="00811E26">
        <w:rPr>
          <w:sz w:val="28"/>
          <w:u w:val="single"/>
        </w:rPr>
        <w:t xml:space="preserve"> года</w:t>
      </w:r>
      <w:r w:rsidR="00B73B05" w:rsidRPr="00690342">
        <w:rPr>
          <w:sz w:val="28"/>
        </w:rPr>
        <w:t xml:space="preserve"> </w:t>
      </w:r>
      <w:r w:rsidRPr="00690342">
        <w:rPr>
          <w:sz w:val="28"/>
        </w:rPr>
        <w:t xml:space="preserve">№ </w:t>
      </w:r>
      <w:r w:rsidR="00811E26">
        <w:rPr>
          <w:sz w:val="28"/>
          <w:u w:val="single"/>
        </w:rPr>
        <w:t>12/5</w:t>
      </w:r>
    </w:p>
    <w:p w:rsidR="007D28C0" w:rsidRPr="00E22E22" w:rsidRDefault="007D28C0" w:rsidP="007D28C0">
      <w:pPr>
        <w:jc w:val="center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>Объем доходов бюджета муниципального округа</w:t>
      </w:r>
    </w:p>
    <w:p w:rsidR="00B73B05" w:rsidRPr="00690342" w:rsidRDefault="007D28C0" w:rsidP="007D28C0">
      <w:pPr>
        <w:rPr>
          <w:sz w:val="28"/>
        </w:rPr>
      </w:pPr>
      <w:r w:rsidRPr="00E22E22">
        <w:rPr>
          <w:b/>
          <w:bCs/>
          <w:sz w:val="28"/>
          <w:szCs w:val="28"/>
        </w:rPr>
        <w:t>Бирюлево Восточное на 2021 год и плановый период 2022 и 2023 годов</w:t>
      </w:r>
    </w:p>
    <w:p w:rsidR="00A234B8" w:rsidRPr="00B73B05" w:rsidRDefault="00A234B8" w:rsidP="007D28C0">
      <w:pPr>
        <w:jc w:val="right"/>
      </w:pPr>
      <w:r w:rsidRPr="00B73B05">
        <w:t>Тыс. руб.</w:t>
      </w:r>
    </w:p>
    <w:p w:rsidR="00B73B05" w:rsidRDefault="00B73B05" w:rsidP="00A234B8">
      <w:pPr>
        <w:keepNext/>
        <w:keepLines/>
        <w:ind w:left="4820"/>
        <w:outlineLvl w:val="2"/>
        <w:rPr>
          <w:b/>
          <w:bCs/>
        </w:rPr>
      </w:pPr>
    </w:p>
    <w:tbl>
      <w:tblPr>
        <w:tblW w:w="952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541"/>
        <w:gridCol w:w="1019"/>
        <w:gridCol w:w="992"/>
        <w:gridCol w:w="993"/>
      </w:tblGrid>
      <w:tr w:rsidR="007D28C0" w:rsidRPr="007D28C0" w:rsidTr="004C502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Коды бюджетной классификации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/>
                <w:bCs/>
              </w:rPr>
            </w:pPr>
            <w:r w:rsidRPr="007D28C0">
              <w:rPr>
                <w:b/>
                <w:bCs/>
              </w:rPr>
              <w:t>Наименование показателей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7" w:right="-194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2021</w:t>
            </w:r>
          </w:p>
          <w:p w:rsidR="007D28C0" w:rsidRPr="007D28C0" w:rsidRDefault="007D28C0" w:rsidP="007D28C0">
            <w:pPr>
              <w:ind w:left="-137" w:right="-194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 xml:space="preserve">2022 </w:t>
            </w:r>
          </w:p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2023</w:t>
            </w:r>
          </w:p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год</w:t>
            </w:r>
          </w:p>
        </w:tc>
      </w:tr>
      <w:tr w:rsidR="007D28C0" w:rsidRPr="007D28C0" w:rsidTr="004C502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/>
                <w:bCs/>
              </w:rPr>
            </w:pPr>
            <w:r w:rsidRPr="007D28C0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25 797,2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35 399,3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25 797,2</w:t>
            </w:r>
          </w:p>
        </w:tc>
      </w:tr>
      <w:tr w:rsidR="007D28C0" w:rsidRPr="007D28C0" w:rsidTr="004C5023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/>
                <w:color w:val="000000"/>
              </w:rPr>
            </w:pPr>
            <w:r w:rsidRPr="007D28C0">
              <w:rPr>
                <w:b/>
                <w:iCs/>
                <w:color w:val="000000"/>
              </w:rPr>
              <w:t>НАЛОГИ НА ПРИБЫЛЬ,</w:t>
            </w:r>
          </w:p>
          <w:p w:rsidR="007D28C0" w:rsidRPr="007D28C0" w:rsidRDefault="007D28C0" w:rsidP="007D28C0">
            <w:pPr>
              <w:keepNext/>
              <w:ind w:left="33"/>
              <w:outlineLvl w:val="1"/>
              <w:rPr>
                <w:b/>
                <w:bCs/>
                <w:iCs/>
              </w:rPr>
            </w:pPr>
            <w:r w:rsidRPr="007D28C0">
              <w:rPr>
                <w:b/>
                <w:iCs/>
                <w:color w:val="000000"/>
              </w:rPr>
              <w:t>ДОХОДЫ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ind w:right="-81"/>
              <w:rPr>
                <w:bCs/>
                <w:iCs/>
              </w:rPr>
            </w:pPr>
            <w:r w:rsidRPr="007D28C0">
              <w:rPr>
                <w:bCs/>
                <w:iCs/>
              </w:rPr>
              <w:t>25 797,2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ind w:left="-135" w:right="-81"/>
              <w:jc w:val="center"/>
              <w:rPr>
                <w:bCs/>
                <w:iCs/>
              </w:rPr>
            </w:pPr>
            <w:r w:rsidRPr="007D28C0">
              <w:rPr>
                <w:bCs/>
                <w:color w:val="000000"/>
              </w:rPr>
              <w:t>35 399,3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ind w:right="-81"/>
              <w:rPr>
                <w:bCs/>
                <w:iCs/>
              </w:rPr>
            </w:pPr>
            <w:r w:rsidRPr="007D28C0">
              <w:rPr>
                <w:bCs/>
                <w:iCs/>
              </w:rPr>
              <w:t>25 797,2</w:t>
            </w:r>
          </w:p>
        </w:tc>
      </w:tr>
      <w:tr w:rsidR="007D28C0" w:rsidRPr="007D28C0" w:rsidTr="004C5023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182 1 01 02000 01 0000 110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/>
                <w:bCs/>
              </w:rPr>
            </w:pPr>
            <w:r w:rsidRPr="007D28C0">
              <w:rPr>
                <w:b/>
              </w:rPr>
              <w:t>НАЛОГ НА ДОХОДЫ</w:t>
            </w:r>
            <w:r w:rsidRPr="007D28C0">
              <w:rPr>
                <w:b/>
                <w:bCs/>
              </w:rPr>
              <w:t xml:space="preserve"> ФИЗИЧЕСКИХ ЛИЦ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Cs/>
                <w:iCs/>
              </w:rPr>
            </w:pPr>
            <w:r w:rsidRPr="007D28C0">
              <w:rPr>
                <w:bCs/>
                <w:iCs/>
              </w:rPr>
              <w:t>25 797,2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Cs/>
                <w:iCs/>
              </w:rPr>
            </w:pPr>
            <w:r w:rsidRPr="007D28C0">
              <w:rPr>
                <w:bCs/>
                <w:iCs/>
              </w:rPr>
              <w:t>35 399,3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Cs/>
                <w:iCs/>
              </w:rPr>
            </w:pPr>
            <w:r w:rsidRPr="007D28C0">
              <w:rPr>
                <w:bCs/>
                <w:iCs/>
              </w:rPr>
              <w:t>25 797,2</w:t>
            </w:r>
          </w:p>
        </w:tc>
      </w:tr>
      <w:tr w:rsidR="007D28C0" w:rsidRPr="007D28C0" w:rsidTr="004C5023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182 1 01 02010  01 0000 110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Cs/>
                <w:color w:val="000000"/>
              </w:rPr>
            </w:pPr>
            <w:r w:rsidRPr="007D28C0">
              <w:rPr>
                <w:bCs/>
                <w:iCs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22 000,0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27 500,0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22 000,0</w:t>
            </w:r>
          </w:p>
        </w:tc>
      </w:tr>
      <w:tr w:rsidR="007D28C0" w:rsidRPr="007D28C0" w:rsidTr="004C5023">
        <w:trPr>
          <w:trHeight w:val="25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182 1 01 02020 01 0000 110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Cs/>
                <w:color w:val="000000"/>
              </w:rPr>
            </w:pPr>
            <w:r w:rsidRPr="007D28C0">
              <w:rPr>
                <w:bCs/>
                <w:iCs/>
                <w:color w:val="000000"/>
              </w:rPr>
              <w:t>Налог на доходы физических лиц,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2 338,8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4 342,2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color w:val="000000"/>
              </w:rPr>
              <w:t>2 338,8</w:t>
            </w:r>
          </w:p>
        </w:tc>
      </w:tr>
      <w:tr w:rsidR="007D28C0" w:rsidRPr="007D28C0" w:rsidTr="004C5023">
        <w:trPr>
          <w:trHeight w:val="7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color w:val="000000"/>
              </w:rPr>
            </w:pPr>
            <w:r w:rsidRPr="007D28C0">
              <w:rPr>
                <w:color w:val="000000"/>
              </w:rPr>
              <w:t>182 1 01 02030 01 0000 110</w:t>
            </w: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keepNext/>
              <w:ind w:left="33"/>
              <w:outlineLvl w:val="1"/>
              <w:rPr>
                <w:bCs/>
                <w:iCs/>
                <w:color w:val="000000"/>
              </w:rPr>
            </w:pPr>
            <w:r w:rsidRPr="007D28C0">
              <w:rPr>
                <w:bCs/>
                <w:iCs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color w:val="000000"/>
              </w:rPr>
            </w:pPr>
            <w:r w:rsidRPr="007D28C0">
              <w:rPr>
                <w:color w:val="000000"/>
              </w:rPr>
              <w:t>1 458,4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color w:val="000000"/>
              </w:rPr>
            </w:pPr>
            <w:r w:rsidRPr="007D28C0">
              <w:rPr>
                <w:color w:val="000000"/>
              </w:rPr>
              <w:t>3 557,1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color w:val="000000"/>
              </w:rPr>
            </w:pPr>
            <w:r w:rsidRPr="007D28C0">
              <w:rPr>
                <w:color w:val="000000"/>
              </w:rPr>
              <w:t>1 458,4</w:t>
            </w:r>
          </w:p>
        </w:tc>
      </w:tr>
      <w:tr w:rsidR="007D28C0" w:rsidRPr="007D28C0" w:rsidTr="004C5023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right"/>
              <w:rPr>
                <w:b/>
                <w:bCs/>
                <w:iCs/>
              </w:rPr>
            </w:pPr>
            <w:r w:rsidRPr="007D28C0">
              <w:rPr>
                <w:b/>
                <w:bCs/>
                <w:color w:val="000000"/>
              </w:rPr>
              <w:t>ИТОГО ДОХОДОВ: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25 797,2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35 399,3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35" w:right="-81"/>
              <w:jc w:val="center"/>
              <w:rPr>
                <w:b/>
                <w:bCs/>
                <w:iCs/>
              </w:rPr>
            </w:pPr>
            <w:r w:rsidRPr="007D28C0">
              <w:rPr>
                <w:b/>
                <w:bCs/>
                <w:iCs/>
              </w:rPr>
              <w:t>25 797,2</w:t>
            </w:r>
          </w:p>
        </w:tc>
      </w:tr>
    </w:tbl>
    <w:p w:rsidR="007D28C0" w:rsidRDefault="007D28C0" w:rsidP="00A234B8">
      <w:pPr>
        <w:keepNext/>
        <w:keepLines/>
        <w:ind w:left="4820"/>
        <w:outlineLvl w:val="2"/>
        <w:rPr>
          <w:b/>
          <w:bCs/>
        </w:rPr>
      </w:pPr>
    </w:p>
    <w:p w:rsidR="007D28C0" w:rsidRDefault="007D28C0" w:rsidP="00A234B8">
      <w:pPr>
        <w:keepNext/>
        <w:keepLines/>
        <w:ind w:left="4820"/>
        <w:outlineLvl w:val="2"/>
        <w:rPr>
          <w:b/>
          <w:bCs/>
        </w:rPr>
        <w:sectPr w:rsidR="007D28C0" w:rsidSect="00096FB2">
          <w:headerReference w:type="default" r:id="rId11"/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F506BE" w:rsidRPr="00690342" w:rsidRDefault="00F506BE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2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A234B8" w:rsidRPr="00690342" w:rsidRDefault="00A234B8" w:rsidP="00A234B8">
      <w:pPr>
        <w:rPr>
          <w:sz w:val="28"/>
        </w:rPr>
      </w:pPr>
    </w:p>
    <w:p w:rsidR="007D28C0" w:rsidRPr="00E22E22" w:rsidRDefault="007D28C0" w:rsidP="007D28C0">
      <w:pPr>
        <w:jc w:val="center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 xml:space="preserve">Перечень главных администраторов доходов бюджета – </w:t>
      </w:r>
    </w:p>
    <w:p w:rsidR="007D28C0" w:rsidRPr="00E22E22" w:rsidRDefault="007D28C0" w:rsidP="007D28C0">
      <w:pPr>
        <w:jc w:val="center"/>
        <w:rPr>
          <w:b/>
          <w:iCs/>
          <w:sz w:val="28"/>
          <w:szCs w:val="28"/>
        </w:rPr>
      </w:pPr>
      <w:r w:rsidRPr="00E22E22">
        <w:rPr>
          <w:b/>
          <w:iCs/>
          <w:sz w:val="28"/>
          <w:szCs w:val="28"/>
        </w:rPr>
        <w:t xml:space="preserve">аппарата Совета депутатов муниципального округа Бирюлево Восточное </w:t>
      </w:r>
    </w:p>
    <w:p w:rsidR="00A234B8" w:rsidRDefault="00A234B8" w:rsidP="00A234B8">
      <w:pPr>
        <w:jc w:val="center"/>
        <w:rPr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588"/>
        <w:gridCol w:w="7088"/>
      </w:tblGrid>
      <w:tr w:rsidR="007D28C0" w:rsidRPr="007D28C0" w:rsidTr="004C5023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jc w:val="center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>Код бюджетной</w:t>
            </w:r>
          </w:p>
          <w:p w:rsidR="007D28C0" w:rsidRPr="007D28C0" w:rsidRDefault="007D28C0" w:rsidP="007D28C0">
            <w:pPr>
              <w:jc w:val="center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>классификации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7D28C0" w:rsidRDefault="007D28C0" w:rsidP="007D28C0">
            <w:pPr>
              <w:ind w:left="-108" w:right="-108"/>
              <w:jc w:val="center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>Наименование главного администратора доходов бюджета муниципального округа Бирюлево Восточное и виды (подвиды) доходов</w:t>
            </w:r>
          </w:p>
        </w:tc>
      </w:tr>
      <w:tr w:rsidR="007D28C0" w:rsidRPr="007D28C0" w:rsidTr="004C5023">
        <w:trPr>
          <w:trHeight w:val="32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7D28C0" w:rsidRDefault="007D28C0" w:rsidP="007D28C0">
            <w:pPr>
              <w:jc w:val="both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>900</w:t>
            </w:r>
          </w:p>
        </w:tc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7D28C0" w:rsidRDefault="007D28C0" w:rsidP="007D28C0">
            <w:pPr>
              <w:jc w:val="center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 xml:space="preserve">аппарат Совета депутатов муниципального округа </w:t>
            </w:r>
          </w:p>
          <w:p w:rsidR="007D28C0" w:rsidRPr="007D28C0" w:rsidRDefault="007D28C0" w:rsidP="007D28C0">
            <w:pPr>
              <w:jc w:val="center"/>
              <w:rPr>
                <w:b/>
                <w:iCs/>
                <w:sz w:val="28"/>
                <w:szCs w:val="28"/>
              </w:rPr>
            </w:pPr>
            <w:r w:rsidRPr="007D28C0">
              <w:rPr>
                <w:b/>
                <w:iCs/>
                <w:sz w:val="28"/>
                <w:szCs w:val="28"/>
              </w:rPr>
              <w:t>Бирюлево Восточное</w:t>
            </w:r>
          </w:p>
        </w:tc>
      </w:tr>
      <w:tr w:rsidR="007D28C0" w:rsidRPr="007D28C0" w:rsidTr="004C5023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1 13 02993 03 0000 130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7D28C0" w:rsidRPr="007D28C0" w:rsidTr="004C5023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1 16 07010 03 0000 140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внутригородского муниципального образования города федерального значения (муниципальным)</w:t>
            </w:r>
          </w:p>
        </w:tc>
      </w:tr>
      <w:tr w:rsidR="007D28C0" w:rsidRPr="007D28C0" w:rsidTr="004C5023">
        <w:trPr>
          <w:trHeight w:val="8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1 16 07090 03 0000 140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7D28C0" w:rsidRPr="007D28C0" w:rsidTr="004C5023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1 16 09040 03 0000 140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both"/>
              <w:rPr>
                <w:iCs/>
              </w:rPr>
            </w:pPr>
            <w:r w:rsidRPr="007D28C0">
              <w:rPr>
                <w:iCs/>
              </w:rPr>
              <w:t>Денежные средства, изымаемые в собственность внутригородского муниципального образования города федерального значения в соответствии с решениями судов (за исключением обвинительных приговоров судов)</w:t>
            </w:r>
          </w:p>
        </w:tc>
      </w:tr>
      <w:tr w:rsidR="007D28C0" w:rsidRPr="007D28C0" w:rsidTr="004C5023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1 16 10031 03 0000 140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rPr>
                <w:iCs/>
              </w:rPr>
            </w:pPr>
            <w:r w:rsidRPr="007D28C0">
              <w:rPr>
                <w:iCs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  <w:r w:rsidRPr="007D28C0">
              <w:rPr>
                <w:iCs/>
              </w:rPr>
              <w:br w:type="page"/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1 16 10032 03 0000 140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Прочее возмещение ущерба,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1 16 10061 03 0000 140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 xml:space="preserve"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</w:t>
            </w:r>
            <w:r w:rsidRPr="007D28C0">
              <w:rPr>
                <w:iCs/>
              </w:rPr>
              <w:lastRenderedPageBreak/>
              <w:t xml:space="preserve">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 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lastRenderedPageBreak/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1 16 10081 03 0000 140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1 16 10100 03 0000 140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внутригородских муниципальных образований городов федерального значения)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1 16 10120 00 0000 140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1 17 01030 03 0000 180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2 02 49999 03 0000 150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2 07 03020 03 0000 150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2 08 03000 03 0000 150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Перечисление из бюджетов внутригородских муниципальных образований городов федерального значения для осуществления возврата (зачета) излишне уплаченных или излишне взысканных сумм налогов, сборов,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2 18 60010 03 0000 150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 xml:space="preserve"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 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2 19 60010 03 0000 150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</w:tc>
      </w:tr>
      <w:tr w:rsidR="007D28C0" w:rsidRPr="007D28C0" w:rsidTr="004C502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900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jc w:val="center"/>
              <w:rPr>
                <w:iCs/>
              </w:rPr>
            </w:pPr>
            <w:r w:rsidRPr="007D28C0">
              <w:rPr>
                <w:iCs/>
              </w:rPr>
              <w:t>1 17 15010 03 0000 150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7D28C0" w:rsidRDefault="007D28C0" w:rsidP="007D28C0">
            <w:pPr>
              <w:suppressAutoHyphens/>
              <w:jc w:val="both"/>
              <w:rPr>
                <w:iCs/>
              </w:rPr>
            </w:pPr>
            <w:r w:rsidRPr="007D28C0">
              <w:rPr>
                <w:iCs/>
              </w:rPr>
              <w:t>Инициативные платежи, зачисляемые в бюджеты внутригородских муниципальных образований городов федерального значения.</w:t>
            </w:r>
          </w:p>
        </w:tc>
      </w:tr>
    </w:tbl>
    <w:p w:rsidR="007D28C0" w:rsidRPr="00F506BE" w:rsidRDefault="007D28C0" w:rsidP="00A234B8">
      <w:pPr>
        <w:jc w:val="center"/>
        <w:rPr>
          <w:b/>
        </w:rPr>
      </w:pPr>
    </w:p>
    <w:p w:rsidR="00F506BE" w:rsidRDefault="00F506BE" w:rsidP="00A234B8">
      <w:pPr>
        <w:jc w:val="center"/>
        <w:rPr>
          <w:b/>
        </w:rPr>
        <w:sectPr w:rsidR="00F506BE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E22CC2" w:rsidRPr="00690342" w:rsidRDefault="00E22CC2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3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7D28C0" w:rsidRDefault="007D28C0" w:rsidP="007D28C0">
      <w:pPr>
        <w:keepNext/>
        <w:jc w:val="center"/>
        <w:outlineLvl w:val="1"/>
        <w:rPr>
          <w:b/>
          <w:bCs/>
          <w:sz w:val="28"/>
          <w:szCs w:val="28"/>
        </w:rPr>
      </w:pPr>
    </w:p>
    <w:p w:rsidR="007D28C0" w:rsidRPr="00AD0066" w:rsidRDefault="007D28C0" w:rsidP="007D28C0">
      <w:pPr>
        <w:keepNext/>
        <w:jc w:val="center"/>
        <w:outlineLvl w:val="1"/>
        <w:rPr>
          <w:b/>
          <w:bCs/>
          <w:sz w:val="28"/>
          <w:szCs w:val="28"/>
        </w:rPr>
      </w:pPr>
      <w:r w:rsidRPr="00AD0066">
        <w:rPr>
          <w:b/>
          <w:bCs/>
          <w:sz w:val="28"/>
          <w:szCs w:val="28"/>
        </w:rPr>
        <w:t xml:space="preserve">Перечень главных администраторов доходов бюджета </w:t>
      </w:r>
    </w:p>
    <w:p w:rsidR="007D28C0" w:rsidRPr="00AD0066" w:rsidRDefault="007D28C0" w:rsidP="007D28C0">
      <w:pPr>
        <w:keepNext/>
        <w:jc w:val="center"/>
        <w:outlineLvl w:val="1"/>
        <w:rPr>
          <w:b/>
          <w:sz w:val="28"/>
          <w:szCs w:val="28"/>
        </w:rPr>
      </w:pPr>
      <w:r w:rsidRPr="00AD0066">
        <w:rPr>
          <w:b/>
          <w:sz w:val="28"/>
          <w:szCs w:val="28"/>
        </w:rPr>
        <w:t xml:space="preserve">муниципального округа Бирюлево Восточное </w:t>
      </w:r>
    </w:p>
    <w:p w:rsidR="00A234B8" w:rsidRPr="00690342" w:rsidRDefault="00A234B8" w:rsidP="00A234B8">
      <w:pPr>
        <w:keepNext/>
        <w:jc w:val="center"/>
        <w:outlineLvl w:val="1"/>
        <w:rPr>
          <w:iCs/>
          <w:sz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452"/>
        <w:gridCol w:w="6804"/>
      </w:tblGrid>
      <w:tr w:rsidR="007D28C0" w:rsidRPr="00AD0066" w:rsidTr="004C5023"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Код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suppressAutoHyphens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Наименование главного администратора доходов бюджета муниципального округа Бирюлево Восточное виды (подвиды) доходов Управление федеральной налоговой службы России по г. Москве (УФНС России по г. Москве)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Главного администратора доходов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AD0066" w:rsidRDefault="007D28C0" w:rsidP="004C5023">
            <w:pPr>
              <w:suppressAutoHyphens/>
              <w:ind w:left="-113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Доходов бюджета муниципального округа Бирюлево Восточное</w:t>
            </w: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rPr>
                <w:b/>
                <w:iCs/>
                <w:lang w:eastAsia="ar-SA"/>
              </w:rPr>
            </w:pP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Управление федеральной налоговой службы России по городу Москве (УФНС России по г. Москве)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10102010010000110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</w:t>
            </w:r>
          </w:p>
        </w:tc>
      </w:tr>
      <w:tr w:rsidR="007D28C0" w:rsidRPr="00AD0066" w:rsidTr="004C5023">
        <w:trPr>
          <w:trHeight w:val="34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10102010011000110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D28C0" w:rsidRPr="00AD0066" w:rsidTr="004C5023">
        <w:trPr>
          <w:trHeight w:val="26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10102010012100110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(пени и проценты по соответствующему платежу)</w:t>
            </w:r>
          </w:p>
        </w:tc>
      </w:tr>
      <w:tr w:rsidR="007D28C0" w:rsidRPr="00AD0066" w:rsidTr="004C5023">
        <w:trPr>
          <w:trHeight w:val="7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10102010013000110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10102010014000110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(прочие поступления)</w:t>
            </w:r>
          </w:p>
        </w:tc>
      </w:tr>
      <w:tr w:rsidR="007D28C0" w:rsidRPr="00AD0066" w:rsidTr="004C5023">
        <w:trPr>
          <w:trHeight w:val="5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lastRenderedPageBreak/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10102010015000110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Налогового кодекса Российской Федерации (прочие поступления)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10102020010000110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со статьей 227 Налогового кодекса Российской Федерации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10102020011000110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D28C0" w:rsidRPr="00AD0066" w:rsidTr="004C5023">
        <w:trPr>
          <w:trHeight w:val="10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10102020012100110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со статьей 227 Налогового кодекса Российской Федерации (пени и проценты по соответствующему платежу)</w:t>
            </w:r>
          </w:p>
        </w:tc>
      </w:tr>
      <w:tr w:rsidR="007D28C0" w:rsidRPr="00AD0066" w:rsidTr="004C5023">
        <w:trPr>
          <w:trHeight w:val="7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10102020013000110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D28C0" w:rsidRPr="00AD0066" w:rsidTr="004C5023">
        <w:trPr>
          <w:trHeight w:val="13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10102020014000110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со статьей 227 Налогового кодекса Российской Федерации (прочие поступления)</w:t>
            </w:r>
          </w:p>
        </w:tc>
      </w:tr>
      <w:tr w:rsidR="007D28C0" w:rsidRPr="00AD0066" w:rsidTr="004C5023">
        <w:trPr>
          <w:trHeight w:val="3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10102020015000110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</w:t>
            </w:r>
            <w:r w:rsidRPr="00AD0066">
              <w:rPr>
                <w:iCs/>
              </w:rPr>
              <w:lastRenderedPageBreak/>
              <w:t>других лиц, занимающихся частной практикой со статьей 227 Налогового кодекса Российской Федерации (прочие поступления)</w:t>
            </w:r>
          </w:p>
        </w:tc>
      </w:tr>
      <w:tr w:rsidR="007D28C0" w:rsidRPr="00AD0066" w:rsidTr="004C5023">
        <w:trPr>
          <w:trHeight w:val="3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lastRenderedPageBreak/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10102030010000110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D28C0" w:rsidRPr="00AD0066" w:rsidTr="004C502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10102030011000110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D28C0" w:rsidRPr="00AD0066" w:rsidTr="004C502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10102030012100110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и проценты по соответствующему платежу)</w:t>
            </w:r>
          </w:p>
        </w:tc>
      </w:tr>
      <w:tr w:rsidR="007D28C0" w:rsidRPr="00AD0066" w:rsidTr="004C502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10102030013000110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D28C0" w:rsidRPr="00AD0066" w:rsidTr="004C502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10102030014000110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</w:tr>
      <w:tr w:rsidR="007D28C0" w:rsidRPr="00AD0066" w:rsidTr="004C502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 w:right="-143"/>
              <w:jc w:val="center"/>
              <w:rPr>
                <w:iCs/>
              </w:rPr>
            </w:pPr>
            <w:r w:rsidRPr="00AD0066">
              <w:rPr>
                <w:iCs/>
              </w:rPr>
              <w:t>182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ind w:left="-108"/>
              <w:jc w:val="center"/>
              <w:rPr>
                <w:iCs/>
              </w:rPr>
            </w:pPr>
            <w:r w:rsidRPr="00AD0066">
              <w:rPr>
                <w:iCs/>
              </w:rPr>
              <w:t>10102030015000110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(прочие поступления)</w:t>
            </w:r>
          </w:p>
        </w:tc>
      </w:tr>
    </w:tbl>
    <w:p w:rsidR="00A234B8" w:rsidRPr="006B03D7" w:rsidRDefault="00A234B8" w:rsidP="00A234B8">
      <w:pPr>
        <w:suppressAutoHyphens/>
        <w:jc w:val="center"/>
        <w:rPr>
          <w:lang w:eastAsia="ar-SA"/>
        </w:rPr>
      </w:pPr>
    </w:p>
    <w:p w:rsidR="00E22CC2" w:rsidRDefault="00E22CC2" w:rsidP="00A234B8">
      <w:pPr>
        <w:suppressAutoHyphens/>
        <w:jc w:val="center"/>
        <w:rPr>
          <w:lang w:eastAsia="ar-SA"/>
        </w:rPr>
        <w:sectPr w:rsidR="00E22CC2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E22CC2" w:rsidRPr="00690342" w:rsidRDefault="00E22CC2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4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E22CC2" w:rsidRPr="00690342" w:rsidRDefault="00E22CC2" w:rsidP="00A234B8">
      <w:pPr>
        <w:keepNext/>
        <w:keepLines/>
        <w:outlineLvl w:val="2"/>
        <w:rPr>
          <w:b/>
          <w:bCs/>
          <w:sz w:val="28"/>
        </w:rPr>
      </w:pPr>
    </w:p>
    <w:p w:rsidR="007D28C0" w:rsidRPr="00AD0066" w:rsidRDefault="007D28C0" w:rsidP="007D28C0">
      <w:pPr>
        <w:ind w:hanging="142"/>
        <w:jc w:val="center"/>
        <w:rPr>
          <w:b/>
          <w:iCs/>
          <w:sz w:val="28"/>
          <w:szCs w:val="28"/>
        </w:rPr>
      </w:pPr>
      <w:r w:rsidRPr="00AD0066">
        <w:rPr>
          <w:b/>
          <w:iCs/>
          <w:sz w:val="28"/>
          <w:szCs w:val="28"/>
        </w:rPr>
        <w:t xml:space="preserve">Перечень главных администраторов источников </w:t>
      </w:r>
    </w:p>
    <w:p w:rsidR="007D28C0" w:rsidRPr="00AD0066" w:rsidRDefault="007D28C0" w:rsidP="007D28C0">
      <w:pPr>
        <w:ind w:hanging="142"/>
        <w:jc w:val="center"/>
        <w:rPr>
          <w:b/>
          <w:iCs/>
          <w:sz w:val="28"/>
          <w:szCs w:val="28"/>
        </w:rPr>
      </w:pPr>
      <w:r w:rsidRPr="00AD0066">
        <w:rPr>
          <w:b/>
          <w:iCs/>
          <w:sz w:val="28"/>
          <w:szCs w:val="28"/>
        </w:rPr>
        <w:t xml:space="preserve">финансирования дефицита бюджета муниципального округа </w:t>
      </w:r>
    </w:p>
    <w:p w:rsidR="007D28C0" w:rsidRPr="00AD0066" w:rsidRDefault="007D28C0" w:rsidP="007D28C0">
      <w:pPr>
        <w:ind w:hanging="142"/>
        <w:jc w:val="center"/>
        <w:rPr>
          <w:b/>
          <w:iCs/>
          <w:sz w:val="28"/>
          <w:szCs w:val="28"/>
        </w:rPr>
      </w:pPr>
      <w:r w:rsidRPr="00AD0066">
        <w:rPr>
          <w:b/>
          <w:iCs/>
          <w:sz w:val="28"/>
          <w:szCs w:val="28"/>
        </w:rPr>
        <w:t>Бирюлево Восточное</w:t>
      </w:r>
    </w:p>
    <w:p w:rsidR="007D28C0" w:rsidRPr="00AD0066" w:rsidRDefault="007D28C0" w:rsidP="007D28C0">
      <w:pPr>
        <w:jc w:val="both"/>
        <w:rPr>
          <w:iCs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2866"/>
        <w:gridCol w:w="4436"/>
      </w:tblGrid>
      <w:tr w:rsidR="007D28C0" w:rsidRPr="00AD0066" w:rsidTr="004C5023">
        <w:trPr>
          <w:trHeight w:val="495"/>
        </w:trPr>
        <w:tc>
          <w:tcPr>
            <w:tcW w:w="5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Код бюджетной классификации</w:t>
            </w:r>
          </w:p>
        </w:tc>
        <w:tc>
          <w:tcPr>
            <w:tcW w:w="4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suppressAutoHyphens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Наименование главного администратора доходов бюджета муниципального округа и виды (подвиды) доходов</w:t>
            </w:r>
          </w:p>
        </w:tc>
      </w:tr>
      <w:tr w:rsidR="007D28C0" w:rsidRPr="00AD0066" w:rsidTr="004C5023">
        <w:trPr>
          <w:trHeight w:val="315"/>
        </w:trPr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ind w:left="-108" w:right="-96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Главного администратора источников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Источников финансирования дефицита бюджета муниципального округа Бирюлево Восточное</w:t>
            </w:r>
          </w:p>
        </w:tc>
        <w:tc>
          <w:tcPr>
            <w:tcW w:w="4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rPr>
                <w:b/>
                <w:iCs/>
                <w:lang w:eastAsia="ar-SA"/>
              </w:rPr>
            </w:pPr>
          </w:p>
        </w:tc>
      </w:tr>
      <w:tr w:rsidR="007D28C0" w:rsidRPr="00AD0066" w:rsidTr="004C5023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аппарат Совета депутатов муниципального округа Бирюлево Восточное</w:t>
            </w:r>
          </w:p>
        </w:tc>
      </w:tr>
      <w:tr w:rsidR="007D28C0" w:rsidRPr="00AD0066" w:rsidTr="004C5023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  <w:r w:rsidRPr="00AD0066">
              <w:rPr>
                <w:iCs/>
              </w:rPr>
              <w:t>01 050201030000 510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</w:tr>
      <w:tr w:rsidR="007D28C0" w:rsidRPr="00AD0066" w:rsidTr="004C5023"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AD0066" w:rsidRDefault="007D28C0" w:rsidP="004C5023">
            <w:pPr>
              <w:tabs>
                <w:tab w:val="left" w:pos="2079"/>
              </w:tabs>
              <w:suppressAutoHyphens/>
              <w:jc w:val="center"/>
              <w:rPr>
                <w:iCs/>
              </w:rPr>
            </w:pPr>
            <w:r w:rsidRPr="00AD0066">
              <w:rPr>
                <w:iCs/>
              </w:rPr>
              <w:t>01 050201030000 610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Уменьшение прочих остатков денежных средств бюджетов</w:t>
            </w:r>
          </w:p>
          <w:p w:rsidR="007D28C0" w:rsidRPr="00AD0066" w:rsidRDefault="007D28C0" w:rsidP="004C5023">
            <w:pPr>
              <w:suppressAutoHyphens/>
              <w:jc w:val="both"/>
              <w:rPr>
                <w:iCs/>
              </w:rPr>
            </w:pPr>
            <w:r w:rsidRPr="00AD0066">
              <w:rPr>
                <w:iCs/>
              </w:rPr>
              <w:t>внутригородских муниципальных образований городов федерального значения</w:t>
            </w:r>
          </w:p>
        </w:tc>
      </w:tr>
    </w:tbl>
    <w:p w:rsidR="00A234B8" w:rsidRPr="006B03D7" w:rsidRDefault="00A234B8" w:rsidP="00A234B8">
      <w:pPr>
        <w:ind w:left="4820"/>
        <w:rPr>
          <w:b/>
        </w:rPr>
      </w:pPr>
    </w:p>
    <w:p w:rsidR="00A234B8" w:rsidRPr="006B03D7" w:rsidRDefault="00A234B8" w:rsidP="00A234B8">
      <w:pPr>
        <w:ind w:left="4820"/>
        <w:rPr>
          <w:b/>
        </w:rPr>
      </w:pPr>
    </w:p>
    <w:p w:rsidR="00A234B8" w:rsidRPr="006B03D7" w:rsidRDefault="00A234B8" w:rsidP="00A234B8">
      <w:pPr>
        <w:ind w:left="4820"/>
        <w:rPr>
          <w:b/>
        </w:rPr>
      </w:pPr>
    </w:p>
    <w:p w:rsidR="00E22CC2" w:rsidRDefault="00E22CC2" w:rsidP="00A234B8">
      <w:pPr>
        <w:ind w:left="4820"/>
        <w:rPr>
          <w:b/>
        </w:rPr>
        <w:sectPr w:rsidR="00E22CC2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E22CC2" w:rsidRPr="00690342" w:rsidRDefault="00E22CC2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5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A234B8" w:rsidRPr="00690342" w:rsidRDefault="00A234B8" w:rsidP="00A234B8">
      <w:pPr>
        <w:rPr>
          <w:sz w:val="28"/>
        </w:rPr>
      </w:pPr>
    </w:p>
    <w:p w:rsidR="007D28C0" w:rsidRPr="00AD0066" w:rsidRDefault="007D28C0" w:rsidP="007D28C0">
      <w:pPr>
        <w:keepNext/>
        <w:jc w:val="center"/>
        <w:outlineLvl w:val="1"/>
        <w:rPr>
          <w:b/>
          <w:sz w:val="28"/>
          <w:szCs w:val="28"/>
        </w:rPr>
      </w:pPr>
      <w:r w:rsidRPr="00AD0066">
        <w:rPr>
          <w:b/>
          <w:sz w:val="28"/>
          <w:szCs w:val="28"/>
        </w:rPr>
        <w:t xml:space="preserve">Распределение бюджетных ассигнований муниципального округа </w:t>
      </w:r>
      <w:r w:rsidRPr="00AD0066">
        <w:rPr>
          <w:b/>
          <w:bCs/>
          <w:sz w:val="28"/>
          <w:szCs w:val="28"/>
        </w:rPr>
        <w:t>Бирюлево Восточное</w:t>
      </w:r>
      <w:r w:rsidRPr="00AD0066">
        <w:rPr>
          <w:b/>
          <w:sz w:val="28"/>
          <w:szCs w:val="28"/>
        </w:rPr>
        <w:t xml:space="preserve"> на 2021 год и плановый период 2022 и 2023 годов</w:t>
      </w:r>
    </w:p>
    <w:p w:rsidR="007D28C0" w:rsidRPr="00AD0066" w:rsidRDefault="007D28C0" w:rsidP="007D28C0">
      <w:pPr>
        <w:keepNext/>
        <w:jc w:val="center"/>
        <w:outlineLvl w:val="1"/>
        <w:rPr>
          <w:b/>
          <w:sz w:val="28"/>
          <w:szCs w:val="28"/>
        </w:rPr>
      </w:pPr>
      <w:r w:rsidRPr="00AD0066">
        <w:rPr>
          <w:b/>
          <w:sz w:val="28"/>
          <w:szCs w:val="28"/>
        </w:rPr>
        <w:t>по разделам, подразделам, целевым статьям, группам видов расходов бюджетной классификации</w:t>
      </w:r>
    </w:p>
    <w:p w:rsidR="00A234B8" w:rsidRPr="006B03D7" w:rsidRDefault="00A234B8" w:rsidP="00A234B8">
      <w:pPr>
        <w:jc w:val="right"/>
        <w:rPr>
          <w:b/>
        </w:rPr>
      </w:pPr>
      <w:proofErr w:type="spellStart"/>
      <w:r w:rsidRPr="006B03D7">
        <w:rPr>
          <w:b/>
        </w:rPr>
        <w:t>тыс.руб</w:t>
      </w:r>
      <w:proofErr w:type="spellEnd"/>
      <w:r w:rsidRPr="006B03D7">
        <w:rPr>
          <w:b/>
        </w:rPr>
        <w:t>.</w:t>
      </w:r>
    </w:p>
    <w:p w:rsidR="001D2B97" w:rsidRDefault="001D2B97" w:rsidP="00A234B8">
      <w:pPr>
        <w:jc w:val="right"/>
        <w:rPr>
          <w:b/>
        </w:rPr>
      </w:pPr>
    </w:p>
    <w:tbl>
      <w:tblPr>
        <w:tblW w:w="9611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535"/>
        <w:gridCol w:w="681"/>
        <w:gridCol w:w="993"/>
        <w:gridCol w:w="426"/>
        <w:gridCol w:w="992"/>
        <w:gridCol w:w="987"/>
        <w:gridCol w:w="997"/>
      </w:tblGrid>
      <w:tr w:rsidR="007D28C0" w:rsidRPr="00AD0066" w:rsidTr="004C5023">
        <w:trPr>
          <w:trHeight w:val="569"/>
          <w:tblHeader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spacing w:line="360" w:lineRule="auto"/>
              <w:ind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Наименование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proofErr w:type="spellStart"/>
            <w:r w:rsidRPr="00AD0066">
              <w:rPr>
                <w:b/>
                <w:iCs/>
              </w:rPr>
              <w:t>Рз</w:t>
            </w:r>
            <w:proofErr w:type="spellEnd"/>
            <w:r w:rsidRPr="00AD0066">
              <w:rPr>
                <w:b/>
                <w:iCs/>
              </w:rPr>
              <w:t>/</w:t>
            </w:r>
            <w:proofErr w:type="spellStart"/>
            <w:r w:rsidRPr="00AD0066">
              <w:rPr>
                <w:b/>
                <w:iCs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spacing w:line="360" w:lineRule="auto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2021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2022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2023 год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18 671,9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28 274,0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18 671,9</w:t>
            </w:r>
          </w:p>
        </w:tc>
      </w:tr>
      <w:tr w:rsidR="007D28C0" w:rsidRPr="00AD0066" w:rsidTr="004C5023">
        <w:trPr>
          <w:trHeight w:val="7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4 669,4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4 669,4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4 669,4</w:t>
            </w:r>
          </w:p>
        </w:tc>
      </w:tr>
      <w:tr w:rsidR="007D28C0" w:rsidRPr="00AD0066" w:rsidTr="004C5023">
        <w:trPr>
          <w:trHeight w:val="7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Глава муниципального округа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Прочие расходы в сфере здравоохранения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</w:tr>
      <w:tr w:rsidR="007D28C0" w:rsidRPr="00AD0066" w:rsidTr="004C5023">
        <w:trPr>
          <w:trHeight w:val="774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</w:tr>
      <w:tr w:rsidR="007D28C0" w:rsidRPr="00AD0066" w:rsidTr="004C5023">
        <w:trPr>
          <w:trHeight w:val="37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Функционирование представительных органов местного самоуправления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Депутаты Совета депутатов муниципального округа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 xml:space="preserve">Межбюджетные трансферты бюджетам </w:t>
            </w:r>
            <w:r w:rsidRPr="00AD0066">
              <w:rPr>
                <w:iCs/>
              </w:rPr>
              <w:lastRenderedPageBreak/>
              <w:t>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lastRenderedPageBreak/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33А0400</w:t>
            </w:r>
            <w:r w:rsidRPr="00AD0066">
              <w:rPr>
                <w:iCs/>
              </w:rPr>
              <w:lastRenderedPageBreak/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lastRenderedPageBreak/>
              <w:t>Специальные расходы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firstLine="142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firstLine="142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firstLine="142"/>
              <w:jc w:val="center"/>
              <w:rPr>
                <w:iCs/>
              </w:rPr>
            </w:pPr>
            <w:r w:rsidRPr="00AD0066">
              <w:rPr>
                <w:iCs/>
              </w:rPr>
              <w:t>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hanging="1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13 467,2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hanging="1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13 467,2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hanging="1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13 467,2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12 721,2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12 721,2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12 721,2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10 383,2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Закупка товаров, работ и услуг для государственных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 01 00500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 01 00500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2 327,0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Прочие налоги, сборы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 w:hanging="1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Прочие расходы в сфере здравоохранения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Обеспечение проведения выборов и референдумов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9  602,1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9602,1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9602,1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rPr>
          <w:trHeight w:val="193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Резервные фонды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</w:tr>
      <w:tr w:rsidR="007D28C0" w:rsidRPr="00AD0066" w:rsidTr="004C5023">
        <w:trPr>
          <w:trHeight w:val="19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</w:tr>
      <w:tr w:rsidR="007D28C0" w:rsidRPr="00AD0066" w:rsidTr="004C5023">
        <w:trPr>
          <w:trHeight w:val="7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Резервные средства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</w:tr>
      <w:tr w:rsidR="007D28C0" w:rsidRPr="00AD0066" w:rsidTr="004C5023">
        <w:trPr>
          <w:trHeight w:val="173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Другие общегосударственные вопросы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</w:t>
            </w:r>
          </w:p>
        </w:tc>
      </w:tr>
      <w:tr w:rsidR="007D28C0" w:rsidRPr="00AD0066" w:rsidTr="004C5023">
        <w:trPr>
          <w:trHeight w:val="598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lastRenderedPageBreak/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</w:tr>
      <w:tr w:rsidR="007D28C0" w:rsidRPr="00AD0066" w:rsidTr="004C5023">
        <w:trPr>
          <w:trHeight w:val="35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Уплата налогов, сборов и иных платежей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140</w:t>
            </w:r>
          </w:p>
        </w:tc>
      </w:tr>
      <w:tr w:rsidR="007D28C0" w:rsidRPr="00AD0066" w:rsidTr="004C5023">
        <w:trPr>
          <w:trHeight w:val="176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 xml:space="preserve">Культура, кинематография 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4 500,0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3 615,1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3 210,2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Cs/>
                <w:iCs/>
              </w:rPr>
            </w:pPr>
            <w:r w:rsidRPr="00AD0066">
              <w:rPr>
                <w:bCs/>
                <w:iCs/>
              </w:rPr>
              <w:t>Другие вопросы в области культуры, кинематографии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3 615,1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3 210,2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Праздничные и социально значимые мероприятия для населения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3 615,1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3 210,2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3 615,1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3 210,2</w:t>
            </w:r>
          </w:p>
        </w:tc>
      </w:tr>
      <w:tr w:rsidR="007D28C0" w:rsidRPr="00AD0066" w:rsidTr="004C5023">
        <w:trPr>
          <w:trHeight w:val="7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Социальная политика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</w:tr>
      <w:tr w:rsidR="007D28C0" w:rsidRPr="00AD0066" w:rsidTr="004C5023">
        <w:trPr>
          <w:trHeight w:val="70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Пенсионное обеспечение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29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Доплата к пенсиям муниципальным служащим города Москвы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межбюджетные трансферты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Другие вопросы в области социальной политики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spacing w:line="480" w:lineRule="auto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13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Средства массовой информации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</w:tr>
      <w:tr w:rsidR="007D28C0" w:rsidRPr="00AD0066" w:rsidTr="004C5023">
        <w:trPr>
          <w:trHeight w:val="244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Периодическая печать и издательства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9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Информирование жителей округа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54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Уплата налогов, сборов и иных платежей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61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Информирование жителей округа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273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95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Условно-утверждаемые расходы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884,90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1 289,8</w:t>
            </w:r>
          </w:p>
        </w:tc>
      </w:tr>
      <w:tr w:rsidR="007D28C0" w:rsidRPr="00AD0066" w:rsidTr="004C5023">
        <w:trPr>
          <w:trHeight w:val="317"/>
        </w:trPr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ИТОГО РАСХОДОВ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25 797,2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35 399,3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8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25 797,2</w:t>
            </w:r>
          </w:p>
        </w:tc>
      </w:tr>
    </w:tbl>
    <w:p w:rsidR="007D28C0" w:rsidRDefault="007D28C0" w:rsidP="00A234B8">
      <w:pPr>
        <w:jc w:val="right"/>
        <w:rPr>
          <w:b/>
        </w:rPr>
        <w:sectPr w:rsidR="007D28C0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1D2B97" w:rsidRPr="00690342" w:rsidRDefault="001D2B97" w:rsidP="00690342">
      <w:pPr>
        <w:ind w:left="5670"/>
        <w:rPr>
          <w:b/>
          <w:sz w:val="28"/>
        </w:rPr>
      </w:pPr>
      <w:r w:rsidRPr="00690342">
        <w:rPr>
          <w:b/>
          <w:sz w:val="28"/>
        </w:rPr>
        <w:lastRenderedPageBreak/>
        <w:t>Приложение 6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A234B8" w:rsidRPr="00690342" w:rsidRDefault="00A234B8" w:rsidP="00A234B8">
      <w:pPr>
        <w:keepNext/>
        <w:jc w:val="center"/>
        <w:outlineLvl w:val="1"/>
        <w:rPr>
          <w:iCs/>
          <w:sz w:val="28"/>
        </w:rPr>
      </w:pPr>
    </w:p>
    <w:p w:rsidR="007D28C0" w:rsidRPr="00AD0066" w:rsidRDefault="007D28C0" w:rsidP="007D28C0">
      <w:pPr>
        <w:keepNext/>
        <w:jc w:val="center"/>
        <w:outlineLvl w:val="1"/>
        <w:rPr>
          <w:b/>
          <w:sz w:val="28"/>
          <w:szCs w:val="28"/>
        </w:rPr>
      </w:pPr>
      <w:r w:rsidRPr="00AD0066">
        <w:rPr>
          <w:b/>
          <w:sz w:val="28"/>
          <w:szCs w:val="28"/>
        </w:rPr>
        <w:t>Ведомственная структура расходов бюджета муниципального округа</w:t>
      </w:r>
    </w:p>
    <w:p w:rsidR="007D28C0" w:rsidRDefault="007D28C0" w:rsidP="007D28C0">
      <w:pPr>
        <w:keepNext/>
        <w:jc w:val="center"/>
        <w:outlineLvl w:val="1"/>
        <w:rPr>
          <w:b/>
          <w:sz w:val="28"/>
          <w:szCs w:val="28"/>
        </w:rPr>
      </w:pPr>
      <w:r w:rsidRPr="00AD0066">
        <w:rPr>
          <w:b/>
          <w:bCs/>
          <w:sz w:val="28"/>
          <w:szCs w:val="28"/>
        </w:rPr>
        <w:t>Бирюлево Восточное</w:t>
      </w:r>
      <w:r w:rsidRPr="00AD0066">
        <w:rPr>
          <w:b/>
          <w:sz w:val="28"/>
          <w:szCs w:val="28"/>
        </w:rPr>
        <w:t xml:space="preserve"> на 2021 год и плановый период 2022 и 2023 годов</w:t>
      </w:r>
    </w:p>
    <w:p w:rsidR="00A234B8" w:rsidRPr="006B03D7" w:rsidRDefault="00A234B8" w:rsidP="00A234B8">
      <w:pPr>
        <w:jc w:val="right"/>
        <w:rPr>
          <w:b/>
        </w:rPr>
      </w:pPr>
      <w:r w:rsidRPr="006B03D7">
        <w:rPr>
          <w:b/>
        </w:rPr>
        <w:t>тыс. руб.</w:t>
      </w:r>
    </w:p>
    <w:tbl>
      <w:tblPr>
        <w:tblW w:w="975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4081"/>
        <w:gridCol w:w="708"/>
        <w:gridCol w:w="567"/>
        <w:gridCol w:w="993"/>
        <w:gridCol w:w="426"/>
        <w:gridCol w:w="993"/>
        <w:gridCol w:w="992"/>
        <w:gridCol w:w="992"/>
      </w:tblGrid>
      <w:tr w:rsidR="007D28C0" w:rsidRPr="00AD0066" w:rsidTr="004C5023">
        <w:trPr>
          <w:trHeight w:val="276"/>
          <w:tblHeader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spacing w:line="360" w:lineRule="auto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proofErr w:type="spellStart"/>
            <w:r w:rsidRPr="00AD0066">
              <w:rPr>
                <w:b/>
                <w:iCs/>
              </w:rPr>
              <w:t>Рз</w:t>
            </w:r>
            <w:proofErr w:type="spellEnd"/>
            <w:r w:rsidRPr="00AD0066">
              <w:rPr>
                <w:b/>
                <w:iCs/>
              </w:rPr>
              <w:t>/</w:t>
            </w:r>
            <w:proofErr w:type="spellStart"/>
            <w:r w:rsidRPr="00AD0066">
              <w:rPr>
                <w:b/>
                <w:iCs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spacing w:line="360" w:lineRule="auto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tabs>
                <w:tab w:val="center" w:pos="4677"/>
                <w:tab w:val="right" w:pos="9355"/>
              </w:tabs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2023 год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 xml:space="preserve">аппарат Совета депутатов муниципального округа </w:t>
            </w:r>
          </w:p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Бирюлево Восточное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49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ГРБС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18 671,9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28 274,0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18 671,9</w:t>
            </w:r>
          </w:p>
        </w:tc>
      </w:tr>
      <w:tr w:rsidR="007D28C0" w:rsidRPr="00AD0066" w:rsidTr="004C5023">
        <w:trPr>
          <w:trHeight w:val="7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4 669,4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4 669,4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4 669,4</w:t>
            </w:r>
          </w:p>
        </w:tc>
      </w:tr>
      <w:tr w:rsidR="007D28C0" w:rsidRPr="00AD0066" w:rsidTr="004C5023">
        <w:trPr>
          <w:trHeight w:val="7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Глава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4 617,4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 xml:space="preserve">Расходы на выплату персоналу в целях обеспечения выполнения функций государственными (муниципальными) органами, казенными учреждениями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4 509,4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4 509,4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 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108,0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52,0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52,0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52,0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52,0</w:t>
            </w:r>
          </w:p>
        </w:tc>
      </w:tr>
      <w:tr w:rsidR="007D28C0" w:rsidRPr="00AD0066" w:rsidTr="004C5023">
        <w:trPr>
          <w:trHeight w:val="774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292,5</w:t>
            </w:r>
          </w:p>
        </w:tc>
      </w:tr>
      <w:tr w:rsidR="007D28C0" w:rsidRPr="00AD0066" w:rsidTr="004C5023">
        <w:trPr>
          <w:trHeight w:val="37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Функционирование представительных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 xml:space="preserve">Депутаты Совета депутатов </w:t>
            </w:r>
            <w:r w:rsidRPr="00AD0066">
              <w:rPr>
                <w:iCs/>
              </w:rPr>
              <w:lastRenderedPageBreak/>
              <w:t>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</w:t>
            </w:r>
            <w:r w:rsidRPr="00AD0066">
              <w:rPr>
                <w:iCs/>
              </w:rPr>
              <w:lastRenderedPageBreak/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292,5</w:t>
            </w:r>
          </w:p>
        </w:tc>
      </w:tr>
      <w:tr w:rsidR="007D28C0" w:rsidRPr="00AD0066" w:rsidTr="004C5023">
        <w:trPr>
          <w:trHeight w:val="10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13 467,2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13 467,2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13 467,2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12 721,2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12 721,2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12 721,2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 xml:space="preserve">Расходы на выплаты персоналу государственных 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10 383,2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Закупка товаров, работ и услуг для государственных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 01 00500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2 327,0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 01 00500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11,0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746,0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746,0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746,0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35Г0101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746,0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ind w:right="-108"/>
              <w:rPr>
                <w:b/>
                <w:iCs/>
              </w:rPr>
            </w:pPr>
            <w:r w:rsidRPr="00AD0066">
              <w:rPr>
                <w:b/>
                <w:iCs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9 602,1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9 602,1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9 602,01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0,0</w:t>
            </w:r>
          </w:p>
        </w:tc>
      </w:tr>
      <w:tr w:rsidR="007D28C0" w:rsidRPr="00AD0066" w:rsidTr="004C5023">
        <w:trPr>
          <w:trHeight w:val="193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102,8</w:t>
            </w:r>
          </w:p>
        </w:tc>
      </w:tr>
      <w:tr w:rsidR="007D28C0" w:rsidRPr="00AD0066" w:rsidTr="004C5023">
        <w:trPr>
          <w:trHeight w:val="19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</w:tr>
      <w:tr w:rsidR="007D28C0" w:rsidRPr="00AD0066" w:rsidTr="004C5023">
        <w:trPr>
          <w:trHeight w:val="7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32А0100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102,8</w:t>
            </w:r>
          </w:p>
        </w:tc>
      </w:tr>
      <w:tr w:rsidR="007D28C0" w:rsidRPr="00AD0066" w:rsidTr="004C5023">
        <w:trPr>
          <w:trHeight w:val="173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140,0</w:t>
            </w:r>
          </w:p>
        </w:tc>
      </w:tr>
      <w:tr w:rsidR="007D28C0" w:rsidRPr="00AD0066" w:rsidTr="004C5023">
        <w:trPr>
          <w:trHeight w:val="598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</w:tr>
      <w:tr w:rsidR="007D28C0" w:rsidRPr="00AD0066" w:rsidTr="004C5023">
        <w:trPr>
          <w:trHeight w:val="598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31Б0100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140,0</w:t>
            </w:r>
          </w:p>
        </w:tc>
      </w:tr>
      <w:tr w:rsidR="007D28C0" w:rsidRPr="00AD0066" w:rsidTr="004C5023">
        <w:trPr>
          <w:trHeight w:val="176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3 615,1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4 500,0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bCs/>
                <w:iCs/>
              </w:rPr>
            </w:pPr>
            <w:r w:rsidRPr="00AD0066">
              <w:rPr>
                <w:bCs/>
                <w:iCs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3 615,1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3 210,2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3 615,1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3 210,2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4 500,0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3 615,1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3 210,2</w:t>
            </w:r>
          </w:p>
        </w:tc>
      </w:tr>
      <w:tr w:rsidR="007D28C0" w:rsidRPr="00AD0066" w:rsidTr="004C5023">
        <w:trPr>
          <w:trHeight w:val="7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1 598,4</w:t>
            </w:r>
          </w:p>
        </w:tc>
      </w:tr>
      <w:tr w:rsidR="007D28C0" w:rsidRPr="00AD0066" w:rsidTr="004C5023">
        <w:trPr>
          <w:trHeight w:val="70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29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D28C0" w:rsidRPr="00AD0066" w:rsidRDefault="007D28C0" w:rsidP="004C5023">
            <w:pPr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28C0" w:rsidRPr="00AD0066" w:rsidRDefault="007D28C0" w:rsidP="004C5023">
            <w:pPr>
              <w:ind w:left="-108" w:right="-109"/>
              <w:rPr>
                <w:iCs/>
              </w:rPr>
            </w:pPr>
            <w:r w:rsidRPr="00AD0066">
              <w:rPr>
                <w:iCs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864,0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spacing w:line="480" w:lineRule="auto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spacing w:line="480" w:lineRule="auto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spacing w:line="480" w:lineRule="auto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734,4</w:t>
            </w:r>
          </w:p>
        </w:tc>
      </w:tr>
      <w:tr w:rsidR="007D28C0" w:rsidRPr="00AD0066" w:rsidTr="004C5023">
        <w:trPr>
          <w:trHeight w:val="13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1 026,9</w:t>
            </w:r>
          </w:p>
        </w:tc>
      </w:tr>
      <w:tr w:rsidR="007D28C0" w:rsidRPr="00AD0066" w:rsidTr="004C5023">
        <w:trPr>
          <w:trHeight w:val="37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Мероприятия в сфере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9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54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50,0</w:t>
            </w:r>
          </w:p>
        </w:tc>
      </w:tr>
      <w:tr w:rsidR="007D28C0" w:rsidRPr="00AD0066" w:rsidTr="004C5023">
        <w:trPr>
          <w:trHeight w:val="161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lastRenderedPageBreak/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273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iCs/>
              </w:rPr>
            </w:pPr>
            <w:r w:rsidRPr="00AD0066">
              <w:rPr>
                <w:iCs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35Е0100</w:t>
            </w:r>
          </w:p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iCs/>
              </w:rPr>
            </w:pPr>
            <w:r w:rsidRPr="00AD0066">
              <w:rPr>
                <w:iCs/>
              </w:rPr>
              <w:t>976,9</w:t>
            </w:r>
          </w:p>
        </w:tc>
      </w:tr>
      <w:tr w:rsidR="007D28C0" w:rsidRPr="00AD0066" w:rsidTr="004C5023">
        <w:trPr>
          <w:trHeight w:val="95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884,9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1 289,8</w:t>
            </w:r>
          </w:p>
        </w:tc>
      </w:tr>
      <w:tr w:rsidR="007D28C0" w:rsidRPr="00AD0066" w:rsidTr="004C5023">
        <w:trPr>
          <w:trHeight w:val="317"/>
        </w:trPr>
        <w:tc>
          <w:tcPr>
            <w:tcW w:w="4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7D28C0" w:rsidRPr="00AD0066" w:rsidRDefault="007D28C0" w:rsidP="004C5023">
            <w:pPr>
              <w:snapToGrid w:val="0"/>
              <w:rPr>
                <w:b/>
                <w:iCs/>
              </w:rPr>
            </w:pPr>
            <w:r w:rsidRPr="00AD0066">
              <w:rPr>
                <w:b/>
                <w:iCs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25 797,2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35 399,3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28C0" w:rsidRPr="00AD0066" w:rsidRDefault="007D28C0" w:rsidP="004C5023">
            <w:pPr>
              <w:snapToGrid w:val="0"/>
              <w:ind w:left="-108" w:right="-109"/>
              <w:jc w:val="center"/>
              <w:rPr>
                <w:b/>
                <w:iCs/>
              </w:rPr>
            </w:pPr>
            <w:r w:rsidRPr="00AD0066">
              <w:rPr>
                <w:b/>
                <w:iCs/>
              </w:rPr>
              <w:t>25 797,2</w:t>
            </w:r>
          </w:p>
        </w:tc>
      </w:tr>
    </w:tbl>
    <w:p w:rsidR="00861E0E" w:rsidRDefault="00861E0E" w:rsidP="00A234B8">
      <w:pPr>
        <w:ind w:left="4820"/>
        <w:jc w:val="both"/>
        <w:rPr>
          <w:b/>
        </w:rPr>
      </w:pPr>
    </w:p>
    <w:p w:rsidR="001D2B97" w:rsidRDefault="001D2B97" w:rsidP="00A234B8">
      <w:pPr>
        <w:ind w:left="4820"/>
        <w:jc w:val="both"/>
        <w:rPr>
          <w:b/>
        </w:rPr>
        <w:sectPr w:rsidR="001D2B97" w:rsidSect="00B73B05">
          <w:pgSz w:w="11906" w:h="16838"/>
          <w:pgMar w:top="1134" w:right="851" w:bottom="1134" w:left="1588" w:header="709" w:footer="709" w:gutter="0"/>
          <w:pgNumType w:start="1"/>
          <w:cols w:space="720"/>
          <w:titlePg/>
          <w:docGrid w:linePitch="326"/>
        </w:sectPr>
      </w:pPr>
    </w:p>
    <w:p w:rsidR="001D2B97" w:rsidRPr="008149A5" w:rsidRDefault="001D2B97" w:rsidP="008149A5">
      <w:pPr>
        <w:ind w:left="5670"/>
        <w:rPr>
          <w:b/>
          <w:sz w:val="28"/>
        </w:rPr>
      </w:pPr>
      <w:r w:rsidRPr="008149A5">
        <w:rPr>
          <w:b/>
          <w:sz w:val="28"/>
        </w:rPr>
        <w:lastRenderedPageBreak/>
        <w:t>Приложение 7</w:t>
      </w:r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к решению Совета депутатов муниципального округа Бирюлево </w:t>
      </w:r>
      <w:proofErr w:type="gramStart"/>
      <w:r w:rsidRPr="00690342">
        <w:rPr>
          <w:sz w:val="28"/>
        </w:rPr>
        <w:t>Восточное</w:t>
      </w:r>
      <w:proofErr w:type="gramEnd"/>
    </w:p>
    <w:p w:rsidR="00811E26" w:rsidRPr="00690342" w:rsidRDefault="00811E26" w:rsidP="00811E26">
      <w:pPr>
        <w:ind w:left="5670"/>
        <w:rPr>
          <w:sz w:val="28"/>
        </w:rPr>
      </w:pPr>
      <w:r w:rsidRPr="00690342">
        <w:rPr>
          <w:sz w:val="28"/>
        </w:rPr>
        <w:t xml:space="preserve">от </w:t>
      </w:r>
      <w:r w:rsidRPr="00811E26">
        <w:rPr>
          <w:sz w:val="28"/>
          <w:u w:val="single"/>
        </w:rPr>
        <w:t>22 декабря 2020 года</w:t>
      </w:r>
      <w:r w:rsidRPr="00690342">
        <w:rPr>
          <w:sz w:val="28"/>
        </w:rPr>
        <w:t xml:space="preserve"> № </w:t>
      </w:r>
      <w:r>
        <w:rPr>
          <w:sz w:val="28"/>
          <w:u w:val="single"/>
        </w:rPr>
        <w:t>12/5</w:t>
      </w:r>
    </w:p>
    <w:p w:rsidR="00A234B8" w:rsidRPr="008149A5" w:rsidRDefault="00A234B8" w:rsidP="00A234B8">
      <w:pPr>
        <w:jc w:val="right"/>
        <w:rPr>
          <w:sz w:val="28"/>
        </w:rPr>
      </w:pPr>
    </w:p>
    <w:p w:rsidR="007D28C0" w:rsidRPr="007D28C0" w:rsidRDefault="007D28C0" w:rsidP="007D28C0">
      <w:pPr>
        <w:jc w:val="center"/>
        <w:rPr>
          <w:b/>
          <w:iCs/>
          <w:sz w:val="28"/>
          <w:szCs w:val="28"/>
        </w:rPr>
      </w:pPr>
      <w:r w:rsidRPr="007D28C0">
        <w:rPr>
          <w:b/>
          <w:iCs/>
          <w:sz w:val="28"/>
          <w:szCs w:val="28"/>
        </w:rPr>
        <w:t xml:space="preserve">Источники финансирования дефицита бюджета </w:t>
      </w:r>
    </w:p>
    <w:p w:rsidR="007D28C0" w:rsidRPr="007D28C0" w:rsidRDefault="007D28C0" w:rsidP="007D28C0">
      <w:pPr>
        <w:jc w:val="center"/>
        <w:rPr>
          <w:b/>
          <w:iCs/>
          <w:sz w:val="28"/>
          <w:szCs w:val="28"/>
        </w:rPr>
      </w:pPr>
      <w:r w:rsidRPr="007D28C0">
        <w:rPr>
          <w:b/>
          <w:iCs/>
          <w:sz w:val="28"/>
          <w:szCs w:val="28"/>
        </w:rPr>
        <w:t xml:space="preserve">муниципального округа Бирюлево Восточное </w:t>
      </w:r>
    </w:p>
    <w:p w:rsidR="007D28C0" w:rsidRPr="007D28C0" w:rsidRDefault="007D28C0" w:rsidP="007D28C0">
      <w:pPr>
        <w:ind w:hanging="142"/>
        <w:jc w:val="center"/>
        <w:rPr>
          <w:b/>
          <w:iCs/>
          <w:sz w:val="28"/>
          <w:szCs w:val="28"/>
        </w:rPr>
      </w:pPr>
      <w:r w:rsidRPr="007D28C0">
        <w:rPr>
          <w:b/>
          <w:iCs/>
          <w:sz w:val="28"/>
          <w:szCs w:val="28"/>
        </w:rPr>
        <w:t>на 2021 год и плановый период 2022 и 2023 годов</w:t>
      </w:r>
    </w:p>
    <w:p w:rsidR="007D28C0" w:rsidRPr="007D28C0" w:rsidRDefault="007D28C0" w:rsidP="007D28C0">
      <w:pPr>
        <w:ind w:hanging="142"/>
        <w:jc w:val="center"/>
        <w:rPr>
          <w:b/>
          <w:sz w:val="28"/>
        </w:rPr>
      </w:pPr>
    </w:p>
    <w:tbl>
      <w:tblPr>
        <w:tblStyle w:val="17"/>
        <w:tblW w:w="9464" w:type="dxa"/>
        <w:tblLayout w:type="fixed"/>
        <w:tblLook w:val="04A0" w:firstRow="1" w:lastRow="0" w:firstColumn="1" w:lastColumn="0" w:noHBand="0" w:noVBand="1"/>
      </w:tblPr>
      <w:tblGrid>
        <w:gridCol w:w="457"/>
        <w:gridCol w:w="567"/>
        <w:gridCol w:w="769"/>
        <w:gridCol w:w="516"/>
        <w:gridCol w:w="769"/>
        <w:gridCol w:w="631"/>
        <w:gridCol w:w="2778"/>
        <w:gridCol w:w="992"/>
        <w:gridCol w:w="993"/>
        <w:gridCol w:w="992"/>
      </w:tblGrid>
      <w:tr w:rsidR="007D28C0" w:rsidRPr="007D28C0" w:rsidTr="004C5023">
        <w:tc>
          <w:tcPr>
            <w:tcW w:w="3709" w:type="dxa"/>
            <w:gridSpan w:val="6"/>
            <w:vMerge w:val="restart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</w:pPr>
            <w:r w:rsidRPr="007D28C0">
              <w:rPr>
                <w:b/>
              </w:rPr>
              <w:t>Код бюджетной классификации</w:t>
            </w:r>
          </w:p>
        </w:tc>
        <w:tc>
          <w:tcPr>
            <w:tcW w:w="2778" w:type="dxa"/>
            <w:vMerge w:val="restart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</w:p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</w:pPr>
            <w:r w:rsidRPr="007D28C0">
              <w:rPr>
                <w:b/>
              </w:rPr>
              <w:t>Наименование показателей</w:t>
            </w:r>
          </w:p>
        </w:tc>
        <w:tc>
          <w:tcPr>
            <w:tcW w:w="2977" w:type="dxa"/>
            <w:gridSpan w:val="3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28C0">
              <w:rPr>
                <w:b/>
              </w:rPr>
              <w:t>Сумма (тыс. рублей)</w:t>
            </w:r>
          </w:p>
        </w:tc>
      </w:tr>
      <w:tr w:rsidR="007D28C0" w:rsidRPr="007D28C0" w:rsidTr="004C5023">
        <w:tc>
          <w:tcPr>
            <w:tcW w:w="3709" w:type="dxa"/>
            <w:gridSpan w:val="6"/>
            <w:vMerge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2778" w:type="dxa"/>
            <w:vMerge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28C0">
              <w:rPr>
                <w:b/>
              </w:rPr>
              <w:t>2021 год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28C0">
              <w:rPr>
                <w:b/>
              </w:rPr>
              <w:t>2022 год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D28C0">
              <w:rPr>
                <w:b/>
              </w:rPr>
              <w:t>2023 год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</w:t>
            </w:r>
          </w:p>
        </w:tc>
        <w:tc>
          <w:tcPr>
            <w:tcW w:w="2778" w:type="dxa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autoSpaceDE w:val="0"/>
              <w:autoSpaceDN w:val="0"/>
              <w:adjustRightInd w:val="0"/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05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</w:t>
            </w:r>
          </w:p>
        </w:tc>
        <w:tc>
          <w:tcPr>
            <w:tcW w:w="2778" w:type="dxa"/>
            <w:vAlign w:val="center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05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0201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510</w:t>
            </w:r>
          </w:p>
        </w:tc>
        <w:tc>
          <w:tcPr>
            <w:tcW w:w="2778" w:type="dxa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05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0201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03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510</w:t>
            </w:r>
          </w:p>
        </w:tc>
        <w:tc>
          <w:tcPr>
            <w:tcW w:w="2778" w:type="dxa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05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0201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610</w:t>
            </w:r>
          </w:p>
        </w:tc>
        <w:tc>
          <w:tcPr>
            <w:tcW w:w="2778" w:type="dxa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45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01</w:t>
            </w:r>
          </w:p>
        </w:tc>
        <w:tc>
          <w:tcPr>
            <w:tcW w:w="567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05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0201</w:t>
            </w:r>
          </w:p>
        </w:tc>
        <w:tc>
          <w:tcPr>
            <w:tcW w:w="516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03</w:t>
            </w:r>
          </w:p>
        </w:tc>
        <w:tc>
          <w:tcPr>
            <w:tcW w:w="769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0000</w:t>
            </w:r>
          </w:p>
        </w:tc>
        <w:tc>
          <w:tcPr>
            <w:tcW w:w="631" w:type="dxa"/>
          </w:tcPr>
          <w:p w:rsidR="007D28C0" w:rsidRPr="007D28C0" w:rsidRDefault="007D28C0" w:rsidP="007D28C0">
            <w:pPr>
              <w:jc w:val="center"/>
              <w:rPr>
                <w:bCs/>
              </w:rPr>
            </w:pPr>
            <w:r w:rsidRPr="007D28C0">
              <w:rPr>
                <w:bCs/>
              </w:rPr>
              <w:t>610</w:t>
            </w:r>
          </w:p>
        </w:tc>
        <w:tc>
          <w:tcPr>
            <w:tcW w:w="2778" w:type="dxa"/>
          </w:tcPr>
          <w:p w:rsidR="007D28C0" w:rsidRPr="007D28C0" w:rsidRDefault="007D28C0" w:rsidP="007D28C0">
            <w:pPr>
              <w:jc w:val="both"/>
              <w:rPr>
                <w:bCs/>
              </w:rPr>
            </w:pPr>
            <w:r w:rsidRPr="007D28C0">
              <w:rPr>
                <w:bCs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  <w:tr w:rsidR="007D28C0" w:rsidRPr="007D28C0" w:rsidTr="004C5023">
        <w:tc>
          <w:tcPr>
            <w:tcW w:w="6487" w:type="dxa"/>
            <w:gridSpan w:val="7"/>
          </w:tcPr>
          <w:p w:rsidR="007D28C0" w:rsidRPr="007D28C0" w:rsidRDefault="007D28C0" w:rsidP="007D28C0">
            <w:pPr>
              <w:jc w:val="both"/>
              <w:rPr>
                <w:b/>
                <w:bCs/>
              </w:rPr>
            </w:pPr>
            <w:r w:rsidRPr="007D28C0">
              <w:rPr>
                <w:b/>
                <w:bCs/>
              </w:rPr>
              <w:t>ИТОГО: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3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  <w:tc>
          <w:tcPr>
            <w:tcW w:w="992" w:type="dxa"/>
          </w:tcPr>
          <w:p w:rsidR="007D28C0" w:rsidRPr="007D28C0" w:rsidRDefault="007D28C0" w:rsidP="007D28C0">
            <w:pPr>
              <w:jc w:val="center"/>
            </w:pPr>
            <w:r w:rsidRPr="007D28C0">
              <w:t>0,0</w:t>
            </w:r>
          </w:p>
        </w:tc>
      </w:tr>
    </w:tbl>
    <w:p w:rsidR="00A234B8" w:rsidRPr="008149A5" w:rsidRDefault="00A234B8" w:rsidP="00A234B8">
      <w:pPr>
        <w:jc w:val="center"/>
        <w:rPr>
          <w:b/>
          <w:sz w:val="28"/>
        </w:rPr>
      </w:pPr>
    </w:p>
    <w:p w:rsidR="006E433D" w:rsidRPr="008149A5" w:rsidRDefault="006E433D" w:rsidP="007D28C0">
      <w:pPr>
        <w:rPr>
          <w:sz w:val="28"/>
          <w:szCs w:val="28"/>
        </w:rPr>
      </w:pPr>
    </w:p>
    <w:sectPr w:rsidR="006E433D" w:rsidRPr="008149A5" w:rsidSect="00B73B05">
      <w:pgSz w:w="11906" w:h="16838"/>
      <w:pgMar w:top="1134" w:right="851" w:bottom="1134" w:left="1588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E23" w:rsidRDefault="006D0E23" w:rsidP="006B3447">
      <w:r>
        <w:separator/>
      </w:r>
    </w:p>
  </w:endnote>
  <w:endnote w:type="continuationSeparator" w:id="0">
    <w:p w:rsidR="006D0E23" w:rsidRDefault="006D0E23" w:rsidP="006B3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E23" w:rsidRDefault="006D0E23" w:rsidP="006B3447">
      <w:r>
        <w:separator/>
      </w:r>
    </w:p>
  </w:footnote>
  <w:footnote w:type="continuationSeparator" w:id="0">
    <w:p w:rsidR="006D0E23" w:rsidRDefault="006D0E23" w:rsidP="006B3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6870183"/>
      <w:docPartObj>
        <w:docPartGallery w:val="Page Numbers (Top of Page)"/>
        <w:docPartUnique/>
      </w:docPartObj>
    </w:sdtPr>
    <w:sdtEndPr/>
    <w:sdtContent>
      <w:p w:rsidR="00CD50D6" w:rsidRDefault="00CD50D6" w:rsidP="00A234B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19C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236865"/>
      <w:docPartObj>
        <w:docPartGallery w:val="Page Numbers (Top of Page)"/>
        <w:docPartUnique/>
      </w:docPartObj>
    </w:sdtPr>
    <w:sdtEndPr/>
    <w:sdtContent>
      <w:p w:rsidR="00CD50D6" w:rsidRDefault="00CD50D6" w:rsidP="00A234B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19C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7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4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4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3"/>
  </w:num>
  <w:num w:numId="4">
    <w:abstractNumId w:val="36"/>
  </w:num>
  <w:num w:numId="5">
    <w:abstractNumId w:val="27"/>
  </w:num>
  <w:num w:numId="6">
    <w:abstractNumId w:val="18"/>
  </w:num>
  <w:num w:numId="7">
    <w:abstractNumId w:val="8"/>
  </w:num>
  <w:num w:numId="8">
    <w:abstractNumId w:val="21"/>
  </w:num>
  <w:num w:numId="9">
    <w:abstractNumId w:val="5"/>
  </w:num>
  <w:num w:numId="10">
    <w:abstractNumId w:val="28"/>
  </w:num>
  <w:num w:numId="11">
    <w:abstractNumId w:val="42"/>
  </w:num>
  <w:num w:numId="12">
    <w:abstractNumId w:val="26"/>
  </w:num>
  <w:num w:numId="1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20"/>
  </w:num>
  <w:num w:numId="16">
    <w:abstractNumId w:val="32"/>
  </w:num>
  <w:num w:numId="17">
    <w:abstractNumId w:val="6"/>
  </w:num>
  <w:num w:numId="18">
    <w:abstractNumId w:val="2"/>
  </w:num>
  <w:num w:numId="19">
    <w:abstractNumId w:val="25"/>
  </w:num>
  <w:num w:numId="20">
    <w:abstractNumId w:val="19"/>
  </w:num>
  <w:num w:numId="21">
    <w:abstractNumId w:val="34"/>
  </w:num>
  <w:num w:numId="22">
    <w:abstractNumId w:val="41"/>
  </w:num>
  <w:num w:numId="23">
    <w:abstractNumId w:val="39"/>
  </w:num>
  <w:num w:numId="24">
    <w:abstractNumId w:val="1"/>
  </w:num>
  <w:num w:numId="25">
    <w:abstractNumId w:val="37"/>
  </w:num>
  <w:num w:numId="26">
    <w:abstractNumId w:val="31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0"/>
  </w:num>
  <w:num w:numId="30">
    <w:abstractNumId w:val="12"/>
  </w:num>
  <w:num w:numId="31">
    <w:abstractNumId w:val="24"/>
  </w:num>
  <w:num w:numId="32">
    <w:abstractNumId w:val="29"/>
  </w:num>
  <w:num w:numId="33">
    <w:abstractNumId w:val="9"/>
  </w:num>
  <w:num w:numId="34">
    <w:abstractNumId w:val="0"/>
  </w:num>
  <w:num w:numId="35">
    <w:abstractNumId w:val="10"/>
  </w:num>
  <w:num w:numId="36">
    <w:abstractNumId w:val="14"/>
  </w:num>
  <w:num w:numId="37">
    <w:abstractNumId w:val="7"/>
  </w:num>
  <w:num w:numId="38">
    <w:abstractNumId w:val="22"/>
  </w:num>
  <w:num w:numId="39">
    <w:abstractNumId w:val="13"/>
  </w:num>
  <w:num w:numId="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</w:num>
  <w:num w:numId="42">
    <w:abstractNumId w:val="16"/>
  </w:num>
  <w:num w:numId="43">
    <w:abstractNumId w:val="38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237"/>
    <w:rsid w:val="00015065"/>
    <w:rsid w:val="00020CBE"/>
    <w:rsid w:val="00021E31"/>
    <w:rsid w:val="00096FB2"/>
    <w:rsid w:val="000B1602"/>
    <w:rsid w:val="000B25A1"/>
    <w:rsid w:val="000D292F"/>
    <w:rsid w:val="000F7752"/>
    <w:rsid w:val="00113108"/>
    <w:rsid w:val="0012261D"/>
    <w:rsid w:val="00144194"/>
    <w:rsid w:val="00145C13"/>
    <w:rsid w:val="001533C7"/>
    <w:rsid w:val="00186691"/>
    <w:rsid w:val="001B25E3"/>
    <w:rsid w:val="001D227E"/>
    <w:rsid w:val="001D2B97"/>
    <w:rsid w:val="001D7176"/>
    <w:rsid w:val="001F5E37"/>
    <w:rsid w:val="00207BC2"/>
    <w:rsid w:val="0021776E"/>
    <w:rsid w:val="002250BB"/>
    <w:rsid w:val="00251F59"/>
    <w:rsid w:val="002530AD"/>
    <w:rsid w:val="00281AE0"/>
    <w:rsid w:val="002872B8"/>
    <w:rsid w:val="0029271B"/>
    <w:rsid w:val="0029683A"/>
    <w:rsid w:val="002A6332"/>
    <w:rsid w:val="002B1970"/>
    <w:rsid w:val="002C615E"/>
    <w:rsid w:val="002C7918"/>
    <w:rsid w:val="002F3092"/>
    <w:rsid w:val="00302C5C"/>
    <w:rsid w:val="00304DFF"/>
    <w:rsid w:val="00321E38"/>
    <w:rsid w:val="00326E7A"/>
    <w:rsid w:val="00365A57"/>
    <w:rsid w:val="00371BBE"/>
    <w:rsid w:val="003813CF"/>
    <w:rsid w:val="00382192"/>
    <w:rsid w:val="00386CE1"/>
    <w:rsid w:val="0039726B"/>
    <w:rsid w:val="003E17CA"/>
    <w:rsid w:val="00432F61"/>
    <w:rsid w:val="00462848"/>
    <w:rsid w:val="0048037E"/>
    <w:rsid w:val="004868A0"/>
    <w:rsid w:val="004B32BE"/>
    <w:rsid w:val="004C5023"/>
    <w:rsid w:val="00514E6A"/>
    <w:rsid w:val="00541531"/>
    <w:rsid w:val="00553ADB"/>
    <w:rsid w:val="00554809"/>
    <w:rsid w:val="00556C62"/>
    <w:rsid w:val="00574A69"/>
    <w:rsid w:val="00585850"/>
    <w:rsid w:val="005E2E11"/>
    <w:rsid w:val="005F0B1F"/>
    <w:rsid w:val="005F5B12"/>
    <w:rsid w:val="005F6B61"/>
    <w:rsid w:val="00601560"/>
    <w:rsid w:val="00690342"/>
    <w:rsid w:val="00696EB4"/>
    <w:rsid w:val="006A68A2"/>
    <w:rsid w:val="006B3447"/>
    <w:rsid w:val="006D0C4B"/>
    <w:rsid w:val="006D0E23"/>
    <w:rsid w:val="006E433D"/>
    <w:rsid w:val="006F02CB"/>
    <w:rsid w:val="00704615"/>
    <w:rsid w:val="0070621B"/>
    <w:rsid w:val="007062AF"/>
    <w:rsid w:val="00743E88"/>
    <w:rsid w:val="007701D6"/>
    <w:rsid w:val="00790046"/>
    <w:rsid w:val="007A4427"/>
    <w:rsid w:val="007A7EB9"/>
    <w:rsid w:val="007C0419"/>
    <w:rsid w:val="007C0FAE"/>
    <w:rsid w:val="007D28C0"/>
    <w:rsid w:val="007E067C"/>
    <w:rsid w:val="007F7B65"/>
    <w:rsid w:val="008038DD"/>
    <w:rsid w:val="00811E26"/>
    <w:rsid w:val="008149A5"/>
    <w:rsid w:val="008312C7"/>
    <w:rsid w:val="00833F7F"/>
    <w:rsid w:val="00835D04"/>
    <w:rsid w:val="00856751"/>
    <w:rsid w:val="00861E0E"/>
    <w:rsid w:val="00897C7F"/>
    <w:rsid w:val="008A06C7"/>
    <w:rsid w:val="009213A0"/>
    <w:rsid w:val="00936243"/>
    <w:rsid w:val="00941595"/>
    <w:rsid w:val="00956638"/>
    <w:rsid w:val="00997DA5"/>
    <w:rsid w:val="009A2210"/>
    <w:rsid w:val="009B4F1B"/>
    <w:rsid w:val="009B75C8"/>
    <w:rsid w:val="00A06F5A"/>
    <w:rsid w:val="00A12809"/>
    <w:rsid w:val="00A14F88"/>
    <w:rsid w:val="00A234B8"/>
    <w:rsid w:val="00A443B7"/>
    <w:rsid w:val="00A649CE"/>
    <w:rsid w:val="00A66620"/>
    <w:rsid w:val="00A861AB"/>
    <w:rsid w:val="00AC1F9B"/>
    <w:rsid w:val="00AC3511"/>
    <w:rsid w:val="00AC3E7F"/>
    <w:rsid w:val="00AD4E43"/>
    <w:rsid w:val="00B0512F"/>
    <w:rsid w:val="00B17A75"/>
    <w:rsid w:val="00B2595E"/>
    <w:rsid w:val="00B26E2D"/>
    <w:rsid w:val="00B4536A"/>
    <w:rsid w:val="00B458BC"/>
    <w:rsid w:val="00B50914"/>
    <w:rsid w:val="00B510AC"/>
    <w:rsid w:val="00B73B05"/>
    <w:rsid w:val="00B86C0D"/>
    <w:rsid w:val="00B935C9"/>
    <w:rsid w:val="00BA199F"/>
    <w:rsid w:val="00BA642A"/>
    <w:rsid w:val="00BD1678"/>
    <w:rsid w:val="00BD5130"/>
    <w:rsid w:val="00C13566"/>
    <w:rsid w:val="00C54484"/>
    <w:rsid w:val="00C63724"/>
    <w:rsid w:val="00CD22F4"/>
    <w:rsid w:val="00CD50D6"/>
    <w:rsid w:val="00CF3981"/>
    <w:rsid w:val="00D0519C"/>
    <w:rsid w:val="00D06AFD"/>
    <w:rsid w:val="00D135C1"/>
    <w:rsid w:val="00D176F9"/>
    <w:rsid w:val="00D44478"/>
    <w:rsid w:val="00D81D75"/>
    <w:rsid w:val="00D92BD5"/>
    <w:rsid w:val="00D930B1"/>
    <w:rsid w:val="00DA0296"/>
    <w:rsid w:val="00DA12ED"/>
    <w:rsid w:val="00DA3F73"/>
    <w:rsid w:val="00DA7B70"/>
    <w:rsid w:val="00DC36B5"/>
    <w:rsid w:val="00DE2346"/>
    <w:rsid w:val="00DF7A41"/>
    <w:rsid w:val="00E06A63"/>
    <w:rsid w:val="00E20024"/>
    <w:rsid w:val="00E207F5"/>
    <w:rsid w:val="00E22CC2"/>
    <w:rsid w:val="00E412E8"/>
    <w:rsid w:val="00E479D7"/>
    <w:rsid w:val="00EA40D3"/>
    <w:rsid w:val="00EA41E2"/>
    <w:rsid w:val="00EC6ED4"/>
    <w:rsid w:val="00ED1CDD"/>
    <w:rsid w:val="00ED6B4C"/>
    <w:rsid w:val="00EE3E9E"/>
    <w:rsid w:val="00EE5DE6"/>
    <w:rsid w:val="00F0071C"/>
    <w:rsid w:val="00F06237"/>
    <w:rsid w:val="00F153A0"/>
    <w:rsid w:val="00F34662"/>
    <w:rsid w:val="00F34CFA"/>
    <w:rsid w:val="00F506BE"/>
    <w:rsid w:val="00F63F05"/>
    <w:rsid w:val="00F91342"/>
    <w:rsid w:val="00F96249"/>
    <w:rsid w:val="00FB0521"/>
    <w:rsid w:val="00FD0323"/>
    <w:rsid w:val="00FD3672"/>
    <w:rsid w:val="00F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6237"/>
    <w:pPr>
      <w:keepNext/>
      <w:keepLines/>
      <w:spacing w:before="24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F062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06237"/>
    <w:pPr>
      <w:keepNext/>
      <w:keepLines/>
      <w:spacing w:before="40"/>
      <w:outlineLvl w:val="2"/>
    </w:pPr>
    <w:rPr>
      <w:rFonts w:ascii="Cambria" w:hAnsi="Cambria"/>
      <w:b/>
      <w:bCs/>
      <w:color w:val="4F81BD"/>
      <w:lang w:eastAsia="en-US"/>
    </w:rPr>
  </w:style>
  <w:style w:type="paragraph" w:styleId="6">
    <w:name w:val="heading 6"/>
    <w:basedOn w:val="a"/>
    <w:next w:val="a"/>
    <w:link w:val="60"/>
    <w:qFormat/>
    <w:rsid w:val="00F062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6237"/>
    <w:pPr>
      <w:spacing w:after="12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06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nhideWhenUsed/>
    <w:rsid w:val="00F062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2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F06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rsid w:val="00F06237"/>
    <w:rPr>
      <w:rFonts w:ascii="Times New Roman" w:hAnsi="Times New Roman" w:cs="Times New Roman" w:hint="default"/>
      <w:sz w:val="34"/>
      <w:szCs w:val="34"/>
    </w:rPr>
  </w:style>
  <w:style w:type="character" w:customStyle="1" w:styleId="10">
    <w:name w:val="Заголовок 1 Знак"/>
    <w:basedOn w:val="a0"/>
    <w:link w:val="1"/>
    <w:rsid w:val="00F0623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F062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0623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basedOn w:val="a0"/>
    <w:link w:val="6"/>
    <w:rsid w:val="00F06237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Normal (Web)"/>
    <w:basedOn w:val="a"/>
    <w:rsid w:val="00F06237"/>
    <w:pPr>
      <w:spacing w:before="100" w:beforeAutospacing="1" w:after="100" w:afterAutospacing="1"/>
    </w:pPr>
  </w:style>
  <w:style w:type="paragraph" w:styleId="a8">
    <w:name w:val="footnote text"/>
    <w:basedOn w:val="a"/>
    <w:link w:val="a9"/>
    <w:semiHidden/>
    <w:rsid w:val="00F06237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F06237"/>
    <w:rPr>
      <w:vertAlign w:val="superscript"/>
    </w:rPr>
  </w:style>
  <w:style w:type="paragraph" w:styleId="ab">
    <w:name w:val="Balloon Text"/>
    <w:basedOn w:val="a"/>
    <w:link w:val="ac"/>
    <w:semiHidden/>
    <w:unhideWhenUsed/>
    <w:rsid w:val="00F062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F0623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F06237"/>
    <w:pPr>
      <w:ind w:left="720"/>
      <w:contextualSpacing/>
    </w:pPr>
  </w:style>
  <w:style w:type="paragraph" w:customStyle="1" w:styleId="11">
    <w:name w:val="Заголовок 11"/>
    <w:basedOn w:val="a"/>
    <w:next w:val="a"/>
    <w:qFormat/>
    <w:locked/>
    <w:rsid w:val="00F0623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F0623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06237"/>
  </w:style>
  <w:style w:type="paragraph" w:styleId="ae">
    <w:name w:val="footer"/>
    <w:basedOn w:val="a"/>
    <w:link w:val="af"/>
    <w:rsid w:val="00F062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F06237"/>
  </w:style>
  <w:style w:type="paragraph" w:styleId="af1">
    <w:name w:val="header"/>
    <w:basedOn w:val="a"/>
    <w:link w:val="af2"/>
    <w:rsid w:val="00F0623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F06237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F06237"/>
    <w:rPr>
      <w:vertAlign w:val="superscript"/>
    </w:rPr>
  </w:style>
  <w:style w:type="character" w:customStyle="1" w:styleId="FontStyle61">
    <w:name w:val="Font Style61"/>
    <w:basedOn w:val="a0"/>
    <w:rsid w:val="00F06237"/>
    <w:rPr>
      <w:rFonts w:ascii="Times New Roman" w:hAnsi="Times New Roman" w:cs="Times New Roman"/>
      <w:sz w:val="22"/>
      <w:szCs w:val="22"/>
    </w:rPr>
  </w:style>
  <w:style w:type="paragraph" w:customStyle="1" w:styleId="13">
    <w:name w:val="Знак1 Знак Знак Знак Знак Знак Знак Знак Знак 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styleId="af6">
    <w:name w:val="Title"/>
    <w:basedOn w:val="a"/>
    <w:link w:val="af7"/>
    <w:qFormat/>
    <w:rsid w:val="00F06237"/>
    <w:pPr>
      <w:jc w:val="center"/>
    </w:pPr>
    <w:rPr>
      <w:b/>
      <w:sz w:val="28"/>
      <w:szCs w:val="20"/>
    </w:rPr>
  </w:style>
  <w:style w:type="character" w:customStyle="1" w:styleId="af7">
    <w:name w:val="Название Знак"/>
    <w:basedOn w:val="a0"/>
    <w:link w:val="af6"/>
    <w:rsid w:val="00F062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8">
    <w:name w:val="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Standard">
    <w:name w:val="Standard"/>
    <w:rsid w:val="00F06237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4">
    <w:name w:val="Знак1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semiHidden/>
    <w:unhideWhenUsed/>
    <w:rsid w:val="00F06237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F06237"/>
    <w:rPr>
      <w:rFonts w:ascii="Arial" w:eastAsia="Times New Roman" w:hAnsi="Arial" w:cs="Arial"/>
      <w:sz w:val="16"/>
      <w:szCs w:val="16"/>
      <w:lang w:eastAsia="ru-RU"/>
    </w:rPr>
  </w:style>
  <w:style w:type="paragraph" w:styleId="af9">
    <w:name w:val="Subtitle"/>
    <w:basedOn w:val="a"/>
    <w:next w:val="a3"/>
    <w:link w:val="afa"/>
    <w:qFormat/>
    <w:rsid w:val="00F06237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F0623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Style4">
    <w:name w:val="Style4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F06237"/>
    <w:rPr>
      <w:rFonts w:ascii="Times New Roman" w:hAnsi="Times New Roman" w:cs="Times New Roman" w:hint="default"/>
      <w:sz w:val="24"/>
      <w:szCs w:val="24"/>
    </w:rPr>
  </w:style>
  <w:style w:type="table" w:styleId="afb">
    <w:name w:val="Table Grid"/>
    <w:basedOn w:val="a1"/>
    <w:uiPriority w:val="59"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41">
    <w:name w:val="style541"/>
    <w:basedOn w:val="a0"/>
    <w:rsid w:val="00F06237"/>
    <w:rPr>
      <w:sz w:val="20"/>
      <w:szCs w:val="20"/>
      <w:lang w:val="en-US" w:eastAsia="en-US" w:bidi="ar-SA"/>
    </w:rPr>
  </w:style>
  <w:style w:type="character" w:styleId="afc">
    <w:name w:val="Strong"/>
    <w:basedOn w:val="a0"/>
    <w:qFormat/>
    <w:rsid w:val="00F06237"/>
    <w:rPr>
      <w:b/>
      <w:bCs/>
    </w:rPr>
  </w:style>
  <w:style w:type="character" w:customStyle="1" w:styleId="tendersubject1">
    <w:name w:val="tendersubject1"/>
    <w:basedOn w:val="a0"/>
    <w:rsid w:val="00F06237"/>
    <w:rPr>
      <w:b/>
      <w:bCs/>
      <w:color w:val="0000FF"/>
      <w:sz w:val="20"/>
      <w:szCs w:val="20"/>
    </w:rPr>
  </w:style>
  <w:style w:type="paragraph" w:styleId="afd">
    <w:name w:val="No Spacing"/>
    <w:qFormat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">
    <w:name w:val="Абзац списка2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F062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F0623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F06237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7">
    <w:name w:val="Сетка таблицы1"/>
    <w:basedOn w:val="a1"/>
    <w:next w:val="afb"/>
    <w:uiPriority w:val="59"/>
    <w:rsid w:val="007D2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B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6237"/>
    <w:pPr>
      <w:keepNext/>
      <w:keepLines/>
      <w:spacing w:before="24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F062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06237"/>
    <w:pPr>
      <w:keepNext/>
      <w:keepLines/>
      <w:spacing w:before="40"/>
      <w:outlineLvl w:val="2"/>
    </w:pPr>
    <w:rPr>
      <w:rFonts w:ascii="Cambria" w:hAnsi="Cambria"/>
      <w:b/>
      <w:bCs/>
      <w:color w:val="4F81BD"/>
      <w:lang w:eastAsia="en-US"/>
    </w:rPr>
  </w:style>
  <w:style w:type="paragraph" w:styleId="6">
    <w:name w:val="heading 6"/>
    <w:basedOn w:val="a"/>
    <w:next w:val="a"/>
    <w:link w:val="60"/>
    <w:qFormat/>
    <w:rsid w:val="00F06237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6237"/>
    <w:pPr>
      <w:spacing w:after="12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F06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nhideWhenUsed/>
    <w:rsid w:val="00F062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62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F062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rsid w:val="00F06237"/>
    <w:rPr>
      <w:rFonts w:ascii="Times New Roman" w:hAnsi="Times New Roman" w:cs="Times New Roman" w:hint="default"/>
      <w:sz w:val="34"/>
      <w:szCs w:val="34"/>
    </w:rPr>
  </w:style>
  <w:style w:type="character" w:customStyle="1" w:styleId="10">
    <w:name w:val="Заголовок 1 Знак"/>
    <w:basedOn w:val="a0"/>
    <w:link w:val="1"/>
    <w:rsid w:val="00F0623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F062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0623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60">
    <w:name w:val="Заголовок 6 Знак"/>
    <w:basedOn w:val="a0"/>
    <w:link w:val="6"/>
    <w:rsid w:val="00F06237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Normal (Web)"/>
    <w:basedOn w:val="a"/>
    <w:rsid w:val="00F06237"/>
    <w:pPr>
      <w:spacing w:before="100" w:beforeAutospacing="1" w:after="100" w:afterAutospacing="1"/>
    </w:pPr>
  </w:style>
  <w:style w:type="paragraph" w:styleId="a8">
    <w:name w:val="footnote text"/>
    <w:basedOn w:val="a"/>
    <w:link w:val="a9"/>
    <w:semiHidden/>
    <w:rsid w:val="00F06237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semiHidden/>
    <w:rsid w:val="00F06237"/>
    <w:rPr>
      <w:vertAlign w:val="superscript"/>
    </w:rPr>
  </w:style>
  <w:style w:type="paragraph" w:styleId="ab">
    <w:name w:val="Balloon Text"/>
    <w:basedOn w:val="a"/>
    <w:link w:val="ac"/>
    <w:semiHidden/>
    <w:unhideWhenUsed/>
    <w:rsid w:val="00F062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F06237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F06237"/>
    <w:pPr>
      <w:ind w:left="720"/>
      <w:contextualSpacing/>
    </w:pPr>
  </w:style>
  <w:style w:type="paragraph" w:customStyle="1" w:styleId="11">
    <w:name w:val="Заголовок 11"/>
    <w:basedOn w:val="a"/>
    <w:next w:val="a"/>
    <w:qFormat/>
    <w:locked/>
    <w:rsid w:val="00F06237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F06237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F06237"/>
  </w:style>
  <w:style w:type="paragraph" w:styleId="ae">
    <w:name w:val="footer"/>
    <w:basedOn w:val="a"/>
    <w:link w:val="af"/>
    <w:rsid w:val="00F062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F06237"/>
  </w:style>
  <w:style w:type="paragraph" w:styleId="af1">
    <w:name w:val="header"/>
    <w:basedOn w:val="a"/>
    <w:link w:val="af2"/>
    <w:rsid w:val="00F0623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F062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endnote text"/>
    <w:basedOn w:val="a"/>
    <w:link w:val="af4"/>
    <w:uiPriority w:val="99"/>
    <w:semiHidden/>
    <w:unhideWhenUsed/>
    <w:rsid w:val="00F06237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F062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F06237"/>
    <w:rPr>
      <w:vertAlign w:val="superscript"/>
    </w:rPr>
  </w:style>
  <w:style w:type="character" w:customStyle="1" w:styleId="FontStyle61">
    <w:name w:val="Font Style61"/>
    <w:basedOn w:val="a0"/>
    <w:rsid w:val="00F06237"/>
    <w:rPr>
      <w:rFonts w:ascii="Times New Roman" w:hAnsi="Times New Roman" w:cs="Times New Roman"/>
      <w:sz w:val="22"/>
      <w:szCs w:val="22"/>
    </w:rPr>
  </w:style>
  <w:style w:type="paragraph" w:customStyle="1" w:styleId="13">
    <w:name w:val="Знак1 Знак Знак Знак Знак Знак Знак Знак Знак 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styleId="af6">
    <w:name w:val="Title"/>
    <w:basedOn w:val="a"/>
    <w:link w:val="af7"/>
    <w:qFormat/>
    <w:rsid w:val="00F06237"/>
    <w:pPr>
      <w:jc w:val="center"/>
    </w:pPr>
    <w:rPr>
      <w:b/>
      <w:sz w:val="28"/>
      <w:szCs w:val="20"/>
    </w:rPr>
  </w:style>
  <w:style w:type="character" w:customStyle="1" w:styleId="af7">
    <w:name w:val="Название Знак"/>
    <w:basedOn w:val="a0"/>
    <w:link w:val="af6"/>
    <w:rsid w:val="00F0623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8">
    <w:name w:val="Знак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Standard">
    <w:name w:val="Standard"/>
    <w:rsid w:val="00F06237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4">
    <w:name w:val="Знак1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0">
    <w:name w:val="Знак1 Знак Знак Знак Знак Знак Знак Знак Знак Знак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customStyle="1" w:styleId="21">
    <w:name w:val="Знак2"/>
    <w:basedOn w:val="a"/>
    <w:next w:val="2"/>
    <w:autoRedefine/>
    <w:rsid w:val="00F06237"/>
    <w:pPr>
      <w:spacing w:after="160" w:line="240" w:lineRule="exact"/>
    </w:pPr>
    <w:rPr>
      <w:szCs w:val="20"/>
      <w:lang w:val="en-US" w:eastAsia="en-US"/>
    </w:rPr>
  </w:style>
  <w:style w:type="paragraph" w:customStyle="1" w:styleId="111">
    <w:name w:val="Знак11"/>
    <w:basedOn w:val="a"/>
    <w:next w:val="2"/>
    <w:autoRedefine/>
    <w:rsid w:val="00F06237"/>
    <w:pPr>
      <w:spacing w:after="160" w:line="240" w:lineRule="exact"/>
    </w:pPr>
    <w:rPr>
      <w:rFonts w:eastAsia="Calibri"/>
      <w:szCs w:val="20"/>
      <w:lang w:val="en-US" w:eastAsia="en-US"/>
    </w:rPr>
  </w:style>
  <w:style w:type="paragraph" w:styleId="32">
    <w:name w:val="Body Text Indent 3"/>
    <w:basedOn w:val="a"/>
    <w:link w:val="33"/>
    <w:uiPriority w:val="99"/>
    <w:semiHidden/>
    <w:unhideWhenUsed/>
    <w:rsid w:val="00F06237"/>
    <w:pPr>
      <w:widowControl w:val="0"/>
      <w:autoSpaceDE w:val="0"/>
      <w:autoSpaceDN w:val="0"/>
      <w:adjustRightInd w:val="0"/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F06237"/>
    <w:rPr>
      <w:rFonts w:ascii="Arial" w:eastAsia="Times New Roman" w:hAnsi="Arial" w:cs="Arial"/>
      <w:sz w:val="16"/>
      <w:szCs w:val="16"/>
      <w:lang w:eastAsia="ru-RU"/>
    </w:rPr>
  </w:style>
  <w:style w:type="paragraph" w:styleId="af9">
    <w:name w:val="Subtitle"/>
    <w:basedOn w:val="a"/>
    <w:next w:val="a3"/>
    <w:link w:val="afa"/>
    <w:qFormat/>
    <w:rsid w:val="00F06237"/>
    <w:pPr>
      <w:suppressAutoHyphens/>
      <w:spacing w:line="360" w:lineRule="auto"/>
      <w:jc w:val="center"/>
    </w:pPr>
    <w:rPr>
      <w:b/>
      <w:sz w:val="28"/>
      <w:szCs w:val="20"/>
      <w:lang w:eastAsia="ar-SA"/>
    </w:rPr>
  </w:style>
  <w:style w:type="character" w:customStyle="1" w:styleId="afa">
    <w:name w:val="Подзаголовок Знак"/>
    <w:basedOn w:val="a0"/>
    <w:link w:val="af9"/>
    <w:rsid w:val="00F06237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Style4">
    <w:name w:val="Style4"/>
    <w:basedOn w:val="a"/>
    <w:rsid w:val="00F06237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basedOn w:val="a0"/>
    <w:rsid w:val="00F06237"/>
    <w:rPr>
      <w:rFonts w:ascii="Times New Roman" w:hAnsi="Times New Roman" w:cs="Times New Roman" w:hint="default"/>
      <w:sz w:val="24"/>
      <w:szCs w:val="24"/>
    </w:rPr>
  </w:style>
  <w:style w:type="table" w:styleId="afb">
    <w:name w:val="Table Grid"/>
    <w:basedOn w:val="a1"/>
    <w:uiPriority w:val="59"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541">
    <w:name w:val="style541"/>
    <w:basedOn w:val="a0"/>
    <w:rsid w:val="00F06237"/>
    <w:rPr>
      <w:sz w:val="20"/>
      <w:szCs w:val="20"/>
      <w:lang w:val="en-US" w:eastAsia="en-US" w:bidi="ar-SA"/>
    </w:rPr>
  </w:style>
  <w:style w:type="character" w:styleId="afc">
    <w:name w:val="Strong"/>
    <w:basedOn w:val="a0"/>
    <w:qFormat/>
    <w:rsid w:val="00F06237"/>
    <w:rPr>
      <w:b/>
      <w:bCs/>
    </w:rPr>
  </w:style>
  <w:style w:type="character" w:customStyle="1" w:styleId="tendersubject1">
    <w:name w:val="tendersubject1"/>
    <w:basedOn w:val="a0"/>
    <w:rsid w:val="00F06237"/>
    <w:rPr>
      <w:b/>
      <w:bCs/>
      <w:color w:val="0000FF"/>
      <w:sz w:val="20"/>
      <w:szCs w:val="20"/>
    </w:rPr>
  </w:style>
  <w:style w:type="paragraph" w:styleId="afd">
    <w:name w:val="No Spacing"/>
    <w:qFormat/>
    <w:rsid w:val="00F062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2">
    <w:name w:val="Абзац списка2"/>
    <w:basedOn w:val="a"/>
    <w:rsid w:val="00F0623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6">
    <w:name w:val="Обычный1"/>
    <w:rsid w:val="00F062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F06237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2">
    <w:name w:val="Заголовок 1 Знак1"/>
    <w:basedOn w:val="a0"/>
    <w:uiPriority w:val="9"/>
    <w:rsid w:val="00F06237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7">
    <w:name w:val="Сетка таблицы1"/>
    <w:basedOn w:val="a1"/>
    <w:next w:val="afb"/>
    <w:uiPriority w:val="59"/>
    <w:rsid w:val="007D28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DDAB6C8-77FD-483E-A146-3C1DEA5E3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4913</Words>
  <Characters>28007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2020-12-22T06:15:00Z</cp:lastPrinted>
  <dcterms:created xsi:type="dcterms:W3CDTF">2020-12-17T13:34:00Z</dcterms:created>
  <dcterms:modified xsi:type="dcterms:W3CDTF">2020-12-22T12:51:00Z</dcterms:modified>
</cp:coreProperties>
</file>