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10" w:rsidRPr="002A6C2D" w:rsidRDefault="00AD1D10" w:rsidP="00D71987">
      <w:pPr>
        <w:ind w:firstLine="709"/>
        <w:jc w:val="center"/>
        <w:rPr>
          <w:b/>
          <w:szCs w:val="28"/>
        </w:rPr>
      </w:pPr>
    </w:p>
    <w:p w:rsidR="00476425" w:rsidRPr="002A6C2D" w:rsidRDefault="00476425" w:rsidP="00D71987">
      <w:pPr>
        <w:ind w:firstLine="709"/>
        <w:jc w:val="center"/>
        <w:rPr>
          <w:b/>
          <w:szCs w:val="28"/>
        </w:rPr>
      </w:pPr>
      <w:r w:rsidRPr="002A6C2D">
        <w:rPr>
          <w:b/>
          <w:szCs w:val="28"/>
        </w:rPr>
        <w:t xml:space="preserve">Об итогах работы </w:t>
      </w:r>
      <w:r w:rsidR="00C91D23" w:rsidRPr="002A6C2D">
        <w:rPr>
          <w:b/>
          <w:szCs w:val="28"/>
        </w:rPr>
        <w:t xml:space="preserve">ГКУ «ИС района Бирюлево </w:t>
      </w:r>
      <w:proofErr w:type="gramStart"/>
      <w:r w:rsidR="00C91D23" w:rsidRPr="002A6C2D">
        <w:rPr>
          <w:b/>
          <w:szCs w:val="28"/>
        </w:rPr>
        <w:t>Восточное</w:t>
      </w:r>
      <w:proofErr w:type="gramEnd"/>
      <w:r w:rsidR="00C91D23" w:rsidRPr="002A6C2D">
        <w:rPr>
          <w:b/>
          <w:szCs w:val="28"/>
        </w:rPr>
        <w:t>» по обращениям граждан</w:t>
      </w:r>
      <w:r w:rsidRPr="002A6C2D">
        <w:rPr>
          <w:b/>
          <w:szCs w:val="28"/>
        </w:rPr>
        <w:t xml:space="preserve"> за 2014 год</w:t>
      </w:r>
    </w:p>
    <w:p w:rsidR="00D71987" w:rsidRPr="002A6C2D" w:rsidRDefault="00D71987" w:rsidP="00D71987">
      <w:pPr>
        <w:ind w:firstLine="709"/>
        <w:jc w:val="center"/>
        <w:rPr>
          <w:szCs w:val="28"/>
        </w:rPr>
      </w:pPr>
    </w:p>
    <w:p w:rsidR="00D71987" w:rsidRPr="002A6C2D" w:rsidRDefault="00D71987" w:rsidP="00D71987">
      <w:pPr>
        <w:ind w:firstLine="709"/>
        <w:jc w:val="both"/>
        <w:rPr>
          <w:b/>
          <w:szCs w:val="28"/>
          <w:u w:val="single"/>
        </w:rPr>
      </w:pPr>
      <w:r w:rsidRPr="002A6C2D">
        <w:rPr>
          <w:b/>
          <w:szCs w:val="28"/>
        </w:rPr>
        <w:t>В период с 01.01.2014г по 31.12.2014г  в ГКУ «ИС» поступило</w:t>
      </w:r>
      <w:r w:rsidRPr="002A6C2D">
        <w:rPr>
          <w:szCs w:val="28"/>
        </w:rPr>
        <w:t xml:space="preserve"> </w:t>
      </w:r>
      <w:r w:rsidRPr="002A6C2D">
        <w:rPr>
          <w:b/>
          <w:szCs w:val="28"/>
          <w:u w:val="single"/>
        </w:rPr>
        <w:t>3153 обращений  из них:</w:t>
      </w:r>
    </w:p>
    <w:p w:rsidR="00D71987" w:rsidRPr="002A6C2D" w:rsidRDefault="00D71987" w:rsidP="00D71987">
      <w:pPr>
        <w:ind w:firstLine="709"/>
        <w:jc w:val="both"/>
        <w:rPr>
          <w:b/>
          <w:szCs w:val="28"/>
          <w:u w:val="single"/>
        </w:rPr>
      </w:pPr>
    </w:p>
    <w:p w:rsidR="00D71987" w:rsidRPr="002A6C2D" w:rsidRDefault="00D71987" w:rsidP="00D71987">
      <w:pPr>
        <w:ind w:firstLine="709"/>
        <w:jc w:val="both"/>
        <w:rPr>
          <w:b/>
          <w:szCs w:val="28"/>
          <w:u w:val="single"/>
        </w:rPr>
      </w:pPr>
      <w:r w:rsidRPr="002A6C2D">
        <w:rPr>
          <w:b/>
          <w:szCs w:val="28"/>
          <w:u w:val="single"/>
        </w:rPr>
        <w:t>1686 обращений по категории «Дворы» портал «</w:t>
      </w:r>
      <w:proofErr w:type="spellStart"/>
      <w:r w:rsidRPr="002A6C2D">
        <w:rPr>
          <w:b/>
          <w:szCs w:val="28"/>
          <w:u w:val="single"/>
        </w:rPr>
        <w:t>Москва</w:t>
      </w:r>
      <w:proofErr w:type="gramStart"/>
      <w:r w:rsidRPr="002A6C2D">
        <w:rPr>
          <w:b/>
          <w:szCs w:val="28"/>
          <w:u w:val="single"/>
        </w:rPr>
        <w:t>.Н</w:t>
      </w:r>
      <w:proofErr w:type="gramEnd"/>
      <w:r w:rsidRPr="002A6C2D">
        <w:rPr>
          <w:b/>
          <w:szCs w:val="28"/>
          <w:u w:val="single"/>
        </w:rPr>
        <w:t>аш</w:t>
      </w:r>
      <w:proofErr w:type="spellEnd"/>
      <w:r w:rsidRPr="002A6C2D">
        <w:rPr>
          <w:b/>
          <w:szCs w:val="28"/>
          <w:u w:val="single"/>
        </w:rPr>
        <w:t xml:space="preserve"> город»</w:t>
      </w:r>
    </w:p>
    <w:p w:rsidR="00D71987" w:rsidRPr="002A6C2D" w:rsidRDefault="00D71987" w:rsidP="00D71987">
      <w:pPr>
        <w:jc w:val="both"/>
        <w:rPr>
          <w:szCs w:val="28"/>
        </w:rPr>
      </w:pPr>
      <w:r w:rsidRPr="002A6C2D">
        <w:rPr>
          <w:szCs w:val="28"/>
        </w:rPr>
        <w:t>Признание проблемы по 1029 обращениям;</w:t>
      </w:r>
    </w:p>
    <w:p w:rsidR="00D71987" w:rsidRPr="002A6C2D" w:rsidRDefault="00D71987" w:rsidP="00D71987">
      <w:pPr>
        <w:jc w:val="both"/>
        <w:rPr>
          <w:szCs w:val="28"/>
        </w:rPr>
      </w:pPr>
      <w:r w:rsidRPr="002A6C2D">
        <w:rPr>
          <w:szCs w:val="28"/>
        </w:rPr>
        <w:t>Устранено проблем в первичный срок – по 946 обращениям;</w:t>
      </w:r>
    </w:p>
    <w:p w:rsidR="00D71987" w:rsidRPr="002A6C2D" w:rsidRDefault="00D71987" w:rsidP="00D71987">
      <w:pPr>
        <w:jc w:val="both"/>
        <w:rPr>
          <w:szCs w:val="28"/>
        </w:rPr>
      </w:pPr>
      <w:r w:rsidRPr="002A6C2D">
        <w:rPr>
          <w:szCs w:val="28"/>
        </w:rPr>
        <w:t>По 83 обращениям был установлен срок устранения.</w:t>
      </w:r>
    </w:p>
    <w:p w:rsidR="00D71987" w:rsidRPr="002A6C2D" w:rsidRDefault="00D71987" w:rsidP="00D71987">
      <w:pPr>
        <w:jc w:val="both"/>
        <w:rPr>
          <w:szCs w:val="28"/>
        </w:rPr>
      </w:pPr>
      <w:r w:rsidRPr="002A6C2D">
        <w:rPr>
          <w:szCs w:val="28"/>
        </w:rPr>
        <w:t>В настоящее время на контроле находится 155 обращений.</w:t>
      </w:r>
    </w:p>
    <w:p w:rsidR="00D71987" w:rsidRPr="002A6C2D" w:rsidRDefault="00D71987" w:rsidP="00D71987">
      <w:pPr>
        <w:jc w:val="both"/>
        <w:rPr>
          <w:szCs w:val="28"/>
        </w:rPr>
      </w:pPr>
      <w:r w:rsidRPr="002A6C2D">
        <w:rPr>
          <w:szCs w:val="28"/>
        </w:rPr>
        <w:t xml:space="preserve">Контрольным органом было проверено 100 опровергнутых (управой) обращений, из которых 4 обращения не подтверждено </w:t>
      </w:r>
      <w:proofErr w:type="gramStart"/>
      <w:r w:rsidRPr="002A6C2D">
        <w:rPr>
          <w:szCs w:val="28"/>
        </w:rPr>
        <w:t>КО</w:t>
      </w:r>
      <w:proofErr w:type="gramEnd"/>
      <w:r w:rsidRPr="002A6C2D">
        <w:rPr>
          <w:szCs w:val="28"/>
        </w:rPr>
        <w:t>.</w:t>
      </w:r>
    </w:p>
    <w:p w:rsidR="00D71987" w:rsidRPr="002A6C2D" w:rsidRDefault="00D71987" w:rsidP="00D71987">
      <w:pPr>
        <w:jc w:val="both"/>
        <w:rPr>
          <w:szCs w:val="28"/>
        </w:rPr>
      </w:pPr>
      <w:r w:rsidRPr="002A6C2D">
        <w:rPr>
          <w:szCs w:val="28"/>
        </w:rPr>
        <w:t>Возвращено на доработку 144 обращения.</w:t>
      </w:r>
    </w:p>
    <w:p w:rsidR="00D71987" w:rsidRPr="002A6C2D" w:rsidRDefault="00D71987" w:rsidP="00D71987">
      <w:pPr>
        <w:ind w:firstLine="709"/>
        <w:jc w:val="both"/>
        <w:rPr>
          <w:szCs w:val="28"/>
        </w:rPr>
      </w:pPr>
    </w:p>
    <w:p w:rsidR="00D71987" w:rsidRPr="002A6C2D" w:rsidRDefault="00D71987" w:rsidP="00D71987">
      <w:pPr>
        <w:ind w:firstLine="709"/>
        <w:jc w:val="both"/>
        <w:rPr>
          <w:b/>
          <w:szCs w:val="28"/>
          <w:u w:val="single"/>
        </w:rPr>
      </w:pPr>
      <w:r w:rsidRPr="002A6C2D">
        <w:rPr>
          <w:b/>
          <w:szCs w:val="28"/>
          <w:u w:val="single"/>
        </w:rPr>
        <w:t xml:space="preserve">86 обращений напрямую от жителей по вопросам </w:t>
      </w:r>
      <w:proofErr w:type="spellStart"/>
      <w:r w:rsidRPr="002A6C2D">
        <w:rPr>
          <w:b/>
          <w:szCs w:val="28"/>
          <w:u w:val="single"/>
        </w:rPr>
        <w:t>благоустройтсва</w:t>
      </w:r>
      <w:proofErr w:type="spellEnd"/>
    </w:p>
    <w:p w:rsidR="00D71987" w:rsidRPr="002A6C2D" w:rsidRDefault="00D71987" w:rsidP="00D71987">
      <w:pPr>
        <w:ind w:firstLine="709"/>
        <w:jc w:val="both"/>
        <w:rPr>
          <w:b/>
          <w:szCs w:val="28"/>
          <w:u w:val="single"/>
        </w:rPr>
      </w:pPr>
    </w:p>
    <w:p w:rsidR="00D71987" w:rsidRPr="002A6C2D" w:rsidRDefault="00D71987" w:rsidP="00D71987">
      <w:pPr>
        <w:ind w:firstLine="709"/>
        <w:jc w:val="both"/>
        <w:rPr>
          <w:b/>
          <w:szCs w:val="28"/>
          <w:u w:val="single"/>
        </w:rPr>
      </w:pPr>
      <w:r w:rsidRPr="002A6C2D">
        <w:rPr>
          <w:b/>
          <w:szCs w:val="28"/>
          <w:u w:val="single"/>
        </w:rPr>
        <w:t>1381 обращений из вышестоящих организаций по электронному документообороту в основном по вопросам благоустройства</w:t>
      </w:r>
    </w:p>
    <w:p w:rsidR="00D71987" w:rsidRPr="002A6C2D" w:rsidRDefault="00D71987" w:rsidP="00D71987">
      <w:pPr>
        <w:jc w:val="both"/>
        <w:rPr>
          <w:b/>
          <w:szCs w:val="28"/>
          <w:u w:val="single"/>
        </w:rPr>
      </w:pPr>
    </w:p>
    <w:p w:rsidR="00D71987" w:rsidRPr="002A6C2D" w:rsidRDefault="00D71987" w:rsidP="00D71987">
      <w:pPr>
        <w:ind w:firstLine="709"/>
        <w:jc w:val="both"/>
        <w:rPr>
          <w:szCs w:val="28"/>
        </w:rPr>
      </w:pPr>
      <w:proofErr w:type="gramStart"/>
      <w:r w:rsidRPr="002A6C2D">
        <w:rPr>
          <w:szCs w:val="28"/>
        </w:rPr>
        <w:t>Все обращения, поступившие в 2014 году были</w:t>
      </w:r>
      <w:proofErr w:type="gramEnd"/>
      <w:r w:rsidRPr="002A6C2D">
        <w:rPr>
          <w:szCs w:val="28"/>
        </w:rPr>
        <w:t xml:space="preserve"> отработаны своевременно, в установленные сроки.</w:t>
      </w:r>
    </w:p>
    <w:p w:rsidR="00D71987" w:rsidRPr="002A6C2D" w:rsidRDefault="00D71987" w:rsidP="00D71987">
      <w:pPr>
        <w:ind w:firstLine="709"/>
        <w:jc w:val="both"/>
        <w:rPr>
          <w:szCs w:val="28"/>
        </w:rPr>
      </w:pPr>
    </w:p>
    <w:p w:rsidR="00D71987" w:rsidRPr="002A6C2D" w:rsidRDefault="00D71987" w:rsidP="00D71987">
      <w:pPr>
        <w:ind w:firstLine="709"/>
        <w:jc w:val="both"/>
        <w:rPr>
          <w:szCs w:val="28"/>
        </w:rPr>
      </w:pPr>
      <w:r w:rsidRPr="002A6C2D">
        <w:rPr>
          <w:b/>
          <w:szCs w:val="28"/>
        </w:rPr>
        <w:t>Основные вопросы:</w:t>
      </w:r>
      <w:r w:rsidRPr="002A6C2D">
        <w:rPr>
          <w:szCs w:val="28"/>
        </w:rPr>
        <w:t xml:space="preserve"> потребность в дополнительных работах: ремонт асфальтобетонного покрытия, ремонт МАФ на детских площадках, уборка контейнерных площадок, уборка территории; неисправность освещения в жилых домах, уборка подъездов.</w:t>
      </w:r>
    </w:p>
    <w:p w:rsidR="00D71987" w:rsidRDefault="00D71987" w:rsidP="00D7198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71987" w:rsidRPr="002A6C2D" w:rsidRDefault="00D71987" w:rsidP="00D71987">
      <w:pPr>
        <w:pStyle w:val="a3"/>
        <w:spacing w:before="0" w:beforeAutospacing="0" w:after="0" w:afterAutospacing="0"/>
        <w:rPr>
          <w:sz w:val="28"/>
          <w:szCs w:val="28"/>
        </w:rPr>
      </w:pPr>
      <w:r w:rsidRPr="002A6C2D">
        <w:rPr>
          <w:b/>
          <w:bCs/>
          <w:sz w:val="28"/>
          <w:szCs w:val="28"/>
        </w:rPr>
        <w:t>- Об оказании поддержки жителям в проведении общих собраний по вопросам управления МКД.</w:t>
      </w:r>
    </w:p>
    <w:p w:rsidR="00D71987" w:rsidRPr="002A6C2D" w:rsidRDefault="00D71987" w:rsidP="00D7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6C2D">
        <w:rPr>
          <w:sz w:val="28"/>
          <w:szCs w:val="28"/>
        </w:rPr>
        <w:t xml:space="preserve">В соответствии с Жилищным кодексом Российской Федерации собственники помещений самостоятельно выбирают один из трех способов управления домами. Инициаторами проведения таких собраний выступают собственники МКД. </w:t>
      </w:r>
      <w:proofErr w:type="gramStart"/>
      <w:r w:rsidRPr="002A6C2D">
        <w:rPr>
          <w:sz w:val="28"/>
          <w:szCs w:val="28"/>
        </w:rPr>
        <w:t>ГКУ ИС района оказывает инициативным группам собственников информационную и методическую помощь в организации и проведении собраний: разъясняет порядок их проведения в соответствии с действующим жилищным законодательством, участвует в подготовке пакета документов для проведения собрания, а также на правах представителя интересов города Москвы как собственника помещений в многоквартирных домах по жилым и нежилым помещений согласно 299-ПП от 24.04.2007г., принимает участие</w:t>
      </w:r>
      <w:proofErr w:type="gramEnd"/>
      <w:r w:rsidRPr="002A6C2D">
        <w:rPr>
          <w:sz w:val="28"/>
          <w:szCs w:val="28"/>
        </w:rPr>
        <w:t xml:space="preserve"> в голосовании по вопросам повестки дня.</w:t>
      </w:r>
    </w:p>
    <w:p w:rsidR="00D71987" w:rsidRPr="002A6C2D" w:rsidRDefault="00D71987" w:rsidP="00D7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6C2D">
        <w:rPr>
          <w:sz w:val="28"/>
          <w:szCs w:val="28"/>
        </w:rPr>
        <w:t>Во всех домах реализовано право выбора способа управления и управляющей организации.</w:t>
      </w:r>
    </w:p>
    <w:p w:rsidR="00D71987" w:rsidRPr="002A6C2D" w:rsidRDefault="00D71987" w:rsidP="00D7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1987" w:rsidRPr="002A6C2D" w:rsidRDefault="00D71987" w:rsidP="00D7198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A6C2D">
        <w:rPr>
          <w:b/>
          <w:bCs/>
          <w:sz w:val="28"/>
          <w:szCs w:val="28"/>
        </w:rPr>
        <w:t xml:space="preserve">- О предоставлении бюджетных субсидий управляющим организациям. </w:t>
      </w:r>
    </w:p>
    <w:p w:rsidR="00D71987" w:rsidRPr="002A6C2D" w:rsidRDefault="00D71987" w:rsidP="00D7198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D71987" w:rsidRPr="002A6C2D" w:rsidRDefault="00D71987" w:rsidP="00D7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6C2D">
        <w:rPr>
          <w:sz w:val="28"/>
          <w:szCs w:val="28"/>
        </w:rPr>
        <w:t xml:space="preserve">Так, в районе Бирюлево </w:t>
      </w:r>
      <w:proofErr w:type="gramStart"/>
      <w:r w:rsidRPr="002A6C2D">
        <w:rPr>
          <w:sz w:val="28"/>
          <w:szCs w:val="28"/>
        </w:rPr>
        <w:t>Восточное</w:t>
      </w:r>
      <w:proofErr w:type="gramEnd"/>
      <w:r w:rsidRPr="002A6C2D">
        <w:rPr>
          <w:sz w:val="28"/>
          <w:szCs w:val="28"/>
        </w:rPr>
        <w:t xml:space="preserve"> по состоянию на 01.01.2015г. имеется 208 МКД -19 управляющих организаций. Из них в 2014 году получали бюджетные субсидии 16 УК на сумму </w:t>
      </w:r>
      <w:r w:rsidRPr="002A6C2D">
        <w:rPr>
          <w:b/>
          <w:sz w:val="28"/>
          <w:szCs w:val="28"/>
        </w:rPr>
        <w:t>178 140 936</w:t>
      </w:r>
      <w:r w:rsidRPr="002A6C2D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1543B2" w:rsidRDefault="001543B2" w:rsidP="00D71987">
      <w:pPr>
        <w:ind w:firstLine="709"/>
        <w:jc w:val="center"/>
        <w:rPr>
          <w:szCs w:val="28"/>
        </w:rPr>
      </w:pPr>
    </w:p>
    <w:p w:rsidR="00D71987" w:rsidRPr="001D3A7A" w:rsidRDefault="00D71987" w:rsidP="00D7198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1D3A7A">
        <w:rPr>
          <w:rFonts w:ascii="Times New Roman" w:hAnsi="Times New Roman"/>
          <w:b/>
          <w:sz w:val="28"/>
          <w:szCs w:val="28"/>
          <w:u w:val="single"/>
        </w:rPr>
        <w:t>Содержание и благоустройство дворовых территорий:</w:t>
      </w:r>
    </w:p>
    <w:p w:rsidR="00D71987" w:rsidRDefault="00D71987" w:rsidP="00D71987">
      <w:pPr>
        <w:pStyle w:val="a6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1987" w:rsidRPr="008077CB" w:rsidRDefault="00D71987" w:rsidP="00D71987">
      <w:pPr>
        <w:pStyle w:val="a6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077CB">
        <w:rPr>
          <w:rFonts w:ascii="Times New Roman" w:hAnsi="Times New Roman"/>
          <w:sz w:val="28"/>
          <w:szCs w:val="28"/>
        </w:rPr>
        <w:t>Дворовых территорий в районе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07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165.</w:t>
      </w:r>
    </w:p>
    <w:p w:rsidR="00D71987" w:rsidRDefault="00D71987" w:rsidP="00D71987">
      <w:pPr>
        <w:pStyle w:val="a6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1987" w:rsidRPr="00361980" w:rsidRDefault="00D71987" w:rsidP="00D71987">
      <w:pPr>
        <w:pStyle w:val="a6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361980">
        <w:rPr>
          <w:rFonts w:ascii="Times New Roman" w:hAnsi="Times New Roman"/>
          <w:b/>
          <w:sz w:val="28"/>
          <w:szCs w:val="28"/>
          <w:u w:val="single"/>
        </w:rPr>
        <w:t>Информация об обслуживаемой уборочной площади</w:t>
      </w:r>
    </w:p>
    <w:p w:rsidR="00D71987" w:rsidRPr="008077CB" w:rsidRDefault="00D71987" w:rsidP="00D71987">
      <w:pPr>
        <w:pStyle w:val="a6"/>
        <w:tabs>
          <w:tab w:val="left" w:pos="1134"/>
        </w:tabs>
        <w:spacing w:after="0" w:line="240" w:lineRule="auto"/>
        <w:ind w:left="0" w:firstLine="720"/>
        <w:jc w:val="both"/>
        <w:outlineLvl w:val="0"/>
        <w:rPr>
          <w:b/>
          <w:sz w:val="28"/>
          <w:szCs w:val="28"/>
        </w:rPr>
      </w:pPr>
    </w:p>
    <w:p w:rsidR="00D71987" w:rsidRPr="008077CB" w:rsidRDefault="00D71987" w:rsidP="00D71987">
      <w:pPr>
        <w:ind w:left="708" w:hanging="708"/>
        <w:jc w:val="both"/>
        <w:rPr>
          <w:b/>
          <w:szCs w:val="28"/>
        </w:rPr>
      </w:pPr>
      <w:r w:rsidRPr="008077CB">
        <w:rPr>
          <w:b/>
          <w:szCs w:val="28"/>
        </w:rPr>
        <w:tab/>
        <w:t>Натуральные показатели: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9"/>
        <w:gridCol w:w="1452"/>
        <w:gridCol w:w="1452"/>
        <w:gridCol w:w="1452"/>
      </w:tblGrid>
      <w:tr w:rsidR="00D71987" w:rsidRPr="00D71987" w:rsidTr="00C32BAC">
        <w:tc>
          <w:tcPr>
            <w:tcW w:w="5239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D71987" w:rsidRPr="00D71987" w:rsidRDefault="00D71987" w:rsidP="00D71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Ед.</w:t>
            </w:r>
          </w:p>
        </w:tc>
        <w:tc>
          <w:tcPr>
            <w:tcW w:w="1452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2014</w:t>
            </w:r>
          </w:p>
        </w:tc>
        <w:tc>
          <w:tcPr>
            <w:tcW w:w="1452" w:type="dxa"/>
          </w:tcPr>
          <w:p w:rsidR="00D71987" w:rsidRPr="00D71987" w:rsidRDefault="00D71987" w:rsidP="00D71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2015</w:t>
            </w:r>
          </w:p>
        </w:tc>
      </w:tr>
      <w:tr w:rsidR="00D71987" w:rsidRPr="00D71987" w:rsidTr="00C32BAC">
        <w:tc>
          <w:tcPr>
            <w:tcW w:w="5239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Общая уборочная площадь</w:t>
            </w:r>
          </w:p>
        </w:tc>
        <w:tc>
          <w:tcPr>
            <w:tcW w:w="1452" w:type="dxa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452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2 143 164</w:t>
            </w:r>
          </w:p>
        </w:tc>
        <w:tc>
          <w:tcPr>
            <w:tcW w:w="1452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2 143 164</w:t>
            </w:r>
          </w:p>
        </w:tc>
      </w:tr>
      <w:tr w:rsidR="00D71987" w:rsidRPr="00D71987" w:rsidTr="00C32BAC">
        <w:tc>
          <w:tcPr>
            <w:tcW w:w="5239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Площадь асфальтобетонное покрытие</w:t>
            </w:r>
          </w:p>
        </w:tc>
        <w:tc>
          <w:tcPr>
            <w:tcW w:w="1452" w:type="dxa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452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646 361</w:t>
            </w:r>
          </w:p>
        </w:tc>
        <w:tc>
          <w:tcPr>
            <w:tcW w:w="1452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646 361</w:t>
            </w:r>
          </w:p>
        </w:tc>
      </w:tr>
      <w:tr w:rsidR="00D71987" w:rsidRPr="00D71987" w:rsidTr="00C32BAC">
        <w:tc>
          <w:tcPr>
            <w:tcW w:w="5239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Площадь межквартальных проездов</w:t>
            </w:r>
          </w:p>
        </w:tc>
        <w:tc>
          <w:tcPr>
            <w:tcW w:w="1452" w:type="dxa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452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4 029</w:t>
            </w:r>
          </w:p>
        </w:tc>
        <w:tc>
          <w:tcPr>
            <w:tcW w:w="1452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4 029</w:t>
            </w:r>
          </w:p>
        </w:tc>
      </w:tr>
      <w:tr w:rsidR="00D71987" w:rsidRPr="00D71987" w:rsidTr="00C32BAC">
        <w:tc>
          <w:tcPr>
            <w:tcW w:w="5239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Площадь газона</w:t>
            </w:r>
          </w:p>
        </w:tc>
        <w:tc>
          <w:tcPr>
            <w:tcW w:w="1452" w:type="dxa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452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1 391 082</w:t>
            </w:r>
          </w:p>
        </w:tc>
        <w:tc>
          <w:tcPr>
            <w:tcW w:w="1452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1 391 082</w:t>
            </w:r>
          </w:p>
        </w:tc>
      </w:tr>
      <w:tr w:rsidR="00D71987" w:rsidRPr="00D71987" w:rsidTr="00C32BAC">
        <w:tc>
          <w:tcPr>
            <w:tcW w:w="5239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 xml:space="preserve">Площадь территории без покрытия </w:t>
            </w:r>
          </w:p>
        </w:tc>
        <w:tc>
          <w:tcPr>
            <w:tcW w:w="1452" w:type="dxa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452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105 721</w:t>
            </w:r>
          </w:p>
        </w:tc>
        <w:tc>
          <w:tcPr>
            <w:tcW w:w="1452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105 721</w:t>
            </w:r>
          </w:p>
        </w:tc>
      </w:tr>
    </w:tbl>
    <w:p w:rsidR="00D71987" w:rsidRPr="008077CB" w:rsidRDefault="00D71987" w:rsidP="00D71987">
      <w:pPr>
        <w:jc w:val="both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1193"/>
        <w:gridCol w:w="1559"/>
        <w:gridCol w:w="1559"/>
      </w:tblGrid>
      <w:tr w:rsidR="00D71987" w:rsidRPr="00D71987" w:rsidTr="00D71987"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71987" w:rsidRPr="00D71987" w:rsidTr="00D71987"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Количество контейнерных площадок</w:t>
            </w:r>
          </w:p>
        </w:tc>
        <w:tc>
          <w:tcPr>
            <w:tcW w:w="1193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141</w:t>
            </w:r>
          </w:p>
        </w:tc>
      </w:tr>
      <w:tr w:rsidR="00D71987" w:rsidRPr="00D71987" w:rsidTr="00D71987">
        <w:trPr>
          <w:trHeight w:val="474"/>
        </w:trPr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Количество контейнеров (ТБО), находящихся на балансе учреждения</w:t>
            </w:r>
          </w:p>
        </w:tc>
        <w:tc>
          <w:tcPr>
            <w:tcW w:w="1193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357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357</w:t>
            </w:r>
          </w:p>
        </w:tc>
      </w:tr>
      <w:tr w:rsidR="00D71987" w:rsidRPr="00D71987" w:rsidTr="00D71987"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Количество детских площадок</w:t>
            </w:r>
          </w:p>
        </w:tc>
        <w:tc>
          <w:tcPr>
            <w:tcW w:w="1193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 xml:space="preserve">178 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178</w:t>
            </w:r>
          </w:p>
        </w:tc>
      </w:tr>
      <w:tr w:rsidR="00D71987" w:rsidRPr="00D71987" w:rsidTr="00D71987">
        <w:tc>
          <w:tcPr>
            <w:tcW w:w="5954" w:type="dxa"/>
            <w:vAlign w:val="center"/>
          </w:tcPr>
          <w:p w:rsidR="00D71987" w:rsidRPr="00D71987" w:rsidRDefault="00D71987" w:rsidP="00D71987">
            <w:pPr>
              <w:ind w:left="34" w:hanging="34"/>
              <w:rPr>
                <w:rFonts w:eastAsia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Межквартальные городки (</w:t>
            </w:r>
            <w:r w:rsidRPr="00D71987">
              <w:rPr>
                <w:sz w:val="24"/>
                <w:szCs w:val="24"/>
              </w:rPr>
              <w:t xml:space="preserve">ул. </w:t>
            </w:r>
            <w:proofErr w:type="spellStart"/>
            <w:r w:rsidRPr="00D71987">
              <w:rPr>
                <w:sz w:val="24"/>
                <w:szCs w:val="24"/>
              </w:rPr>
              <w:t>Лебедянская</w:t>
            </w:r>
            <w:proofErr w:type="spellEnd"/>
            <w:r w:rsidRPr="00D71987">
              <w:rPr>
                <w:sz w:val="24"/>
                <w:szCs w:val="24"/>
              </w:rPr>
              <w:t xml:space="preserve">, д.36, корп.1, дом 24, ул. Донбасская, д. 6, </w:t>
            </w:r>
            <w:proofErr w:type="spellStart"/>
            <w:r w:rsidRPr="00D71987">
              <w:rPr>
                <w:bCs/>
                <w:iCs/>
                <w:sz w:val="24"/>
                <w:szCs w:val="24"/>
              </w:rPr>
              <w:t>ул</w:t>
            </w:r>
            <w:proofErr w:type="gramStart"/>
            <w:r w:rsidRPr="00D71987">
              <w:rPr>
                <w:bCs/>
                <w:iCs/>
                <w:sz w:val="24"/>
                <w:szCs w:val="24"/>
              </w:rPr>
              <w:t>.Б</w:t>
            </w:r>
            <w:proofErr w:type="gramEnd"/>
            <w:r w:rsidRPr="00D71987">
              <w:rPr>
                <w:bCs/>
                <w:iCs/>
                <w:sz w:val="24"/>
                <w:szCs w:val="24"/>
              </w:rPr>
              <w:t>ирюлевская</w:t>
            </w:r>
            <w:proofErr w:type="spellEnd"/>
            <w:r w:rsidRPr="00D71987">
              <w:rPr>
                <w:bCs/>
                <w:iCs/>
                <w:sz w:val="24"/>
                <w:szCs w:val="24"/>
              </w:rPr>
              <w:t xml:space="preserve">, д.10 - д.12, корп.1, </w:t>
            </w:r>
            <w:proofErr w:type="spellStart"/>
            <w:r w:rsidRPr="00D71987">
              <w:rPr>
                <w:bCs/>
                <w:iCs/>
                <w:sz w:val="24"/>
                <w:szCs w:val="24"/>
              </w:rPr>
              <w:t>Загорьевский</w:t>
            </w:r>
            <w:proofErr w:type="spellEnd"/>
            <w:r w:rsidRPr="00D71987">
              <w:rPr>
                <w:bCs/>
                <w:iCs/>
                <w:sz w:val="24"/>
                <w:szCs w:val="24"/>
              </w:rPr>
              <w:t xml:space="preserve"> проезд, д. 3, корпус 1, ул. </w:t>
            </w:r>
            <w:proofErr w:type="spellStart"/>
            <w:r w:rsidRPr="00D71987">
              <w:rPr>
                <w:bCs/>
                <w:iCs/>
                <w:sz w:val="24"/>
                <w:szCs w:val="24"/>
              </w:rPr>
              <w:t>Михневская</w:t>
            </w:r>
            <w:proofErr w:type="spellEnd"/>
            <w:r w:rsidRPr="00D71987">
              <w:rPr>
                <w:bCs/>
                <w:iCs/>
                <w:sz w:val="24"/>
                <w:szCs w:val="24"/>
              </w:rPr>
              <w:t xml:space="preserve">, д. 9-11, </w:t>
            </w:r>
            <w:proofErr w:type="spellStart"/>
            <w:r w:rsidRPr="00D71987">
              <w:rPr>
                <w:bCs/>
                <w:iCs/>
                <w:sz w:val="24"/>
                <w:szCs w:val="24"/>
              </w:rPr>
              <w:t>ул.Загорьевская</w:t>
            </w:r>
            <w:proofErr w:type="spellEnd"/>
            <w:r w:rsidRPr="00D71987">
              <w:rPr>
                <w:bCs/>
                <w:iCs/>
                <w:sz w:val="24"/>
                <w:szCs w:val="24"/>
              </w:rPr>
              <w:t>, д. 5)</w:t>
            </w:r>
          </w:p>
        </w:tc>
        <w:tc>
          <w:tcPr>
            <w:tcW w:w="1193" w:type="dxa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 xml:space="preserve">7  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 xml:space="preserve">7  </w:t>
            </w:r>
          </w:p>
        </w:tc>
      </w:tr>
      <w:tr w:rsidR="00D71987" w:rsidRPr="00D71987" w:rsidTr="00D71987"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Площадки для выгула собак</w:t>
            </w:r>
          </w:p>
        </w:tc>
        <w:tc>
          <w:tcPr>
            <w:tcW w:w="1193" w:type="dxa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 xml:space="preserve">5   </w:t>
            </w:r>
          </w:p>
        </w:tc>
        <w:tc>
          <w:tcPr>
            <w:tcW w:w="1559" w:type="dxa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ascii="Calibri" w:eastAsia="Calibri" w:hAnsi="Calibri"/>
                <w:sz w:val="24"/>
                <w:szCs w:val="24"/>
              </w:rPr>
              <w:t>5</w:t>
            </w:r>
          </w:p>
        </w:tc>
      </w:tr>
      <w:tr w:rsidR="00D71987" w:rsidRPr="00D71987" w:rsidTr="00D71987"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 xml:space="preserve">Площадь цветочного оформления (по району всего) </w:t>
            </w:r>
          </w:p>
        </w:tc>
        <w:tc>
          <w:tcPr>
            <w:tcW w:w="1193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 xml:space="preserve">1 993,1 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1 993,1</w:t>
            </w:r>
          </w:p>
        </w:tc>
      </w:tr>
      <w:tr w:rsidR="00D71987" w:rsidRPr="00D71987" w:rsidTr="00D71987"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Клумбы 12 шт.</w:t>
            </w:r>
          </w:p>
        </w:tc>
        <w:tc>
          <w:tcPr>
            <w:tcW w:w="1193" w:type="dxa"/>
          </w:tcPr>
          <w:p w:rsidR="00D71987" w:rsidRPr="00D71987" w:rsidRDefault="00D71987" w:rsidP="00D71987">
            <w:pPr>
              <w:jc w:val="center"/>
              <w:rPr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1168,8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1168,8</w:t>
            </w:r>
          </w:p>
        </w:tc>
      </w:tr>
      <w:tr w:rsidR="00D71987" w:rsidRPr="00D71987" w:rsidTr="00D71987"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Вазоны 4 шт.</w:t>
            </w:r>
          </w:p>
        </w:tc>
        <w:tc>
          <w:tcPr>
            <w:tcW w:w="1193" w:type="dxa"/>
          </w:tcPr>
          <w:p w:rsidR="00D71987" w:rsidRPr="00D71987" w:rsidRDefault="00D71987" w:rsidP="00D71987">
            <w:pPr>
              <w:jc w:val="center"/>
              <w:rPr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D71987" w:rsidRPr="00D71987" w:rsidTr="00D71987"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Цветочные композиции 22 шт.</w:t>
            </w:r>
          </w:p>
        </w:tc>
        <w:tc>
          <w:tcPr>
            <w:tcW w:w="1193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кв.м.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134,4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134,4</w:t>
            </w:r>
          </w:p>
        </w:tc>
      </w:tr>
      <w:tr w:rsidR="00D71987" w:rsidRPr="00D71987" w:rsidTr="00D71987"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Городская территория</w:t>
            </w:r>
          </w:p>
        </w:tc>
        <w:tc>
          <w:tcPr>
            <w:tcW w:w="1193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кв. м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659,9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659,9</w:t>
            </w:r>
          </w:p>
        </w:tc>
      </w:tr>
      <w:tr w:rsidR="00D71987" w:rsidRPr="00D71987" w:rsidTr="00D71987">
        <w:trPr>
          <w:trHeight w:val="420"/>
        </w:trPr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D71987">
              <w:rPr>
                <w:rFonts w:eastAsia="Calibri"/>
                <w:b/>
                <w:sz w:val="24"/>
                <w:szCs w:val="24"/>
              </w:rPr>
              <w:t>Спортивные площадки (по району), в т.ч.</w:t>
            </w:r>
          </w:p>
        </w:tc>
        <w:tc>
          <w:tcPr>
            <w:tcW w:w="1193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D71987">
              <w:rPr>
                <w:rFonts w:ascii="Calibri" w:eastAsia="Calibri" w:hAnsi="Calibri"/>
                <w:sz w:val="24"/>
                <w:szCs w:val="24"/>
              </w:rPr>
              <w:t>37</w:t>
            </w:r>
          </w:p>
        </w:tc>
      </w:tr>
      <w:tr w:rsidR="00D71987" w:rsidRPr="00D71987" w:rsidTr="00D71987">
        <w:tc>
          <w:tcPr>
            <w:tcW w:w="5954" w:type="dxa"/>
            <w:vAlign w:val="center"/>
          </w:tcPr>
          <w:p w:rsidR="00D71987" w:rsidRPr="00D71987" w:rsidRDefault="00D71987" w:rsidP="00D71987">
            <w:pPr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заливка катков в зимний период</w:t>
            </w:r>
          </w:p>
        </w:tc>
        <w:tc>
          <w:tcPr>
            <w:tcW w:w="1193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D71987" w:rsidRPr="00D71987" w:rsidRDefault="00D71987" w:rsidP="00D71987">
            <w:pPr>
              <w:jc w:val="center"/>
              <w:rPr>
                <w:rFonts w:eastAsia="Calibri"/>
                <w:sz w:val="24"/>
                <w:szCs w:val="24"/>
              </w:rPr>
            </w:pPr>
            <w:r w:rsidRPr="00D71987">
              <w:rPr>
                <w:rFonts w:eastAsia="Calibri"/>
                <w:sz w:val="24"/>
                <w:szCs w:val="24"/>
              </w:rPr>
              <w:t>21</w:t>
            </w:r>
          </w:p>
        </w:tc>
      </w:tr>
    </w:tbl>
    <w:p w:rsidR="00D71987" w:rsidRDefault="00D71987" w:rsidP="00D71987">
      <w:pPr>
        <w:ind w:firstLine="709"/>
        <w:jc w:val="both"/>
        <w:rPr>
          <w:rFonts w:eastAsia="Times New Roman"/>
          <w:b/>
          <w:u w:val="single"/>
        </w:rPr>
      </w:pPr>
    </w:p>
    <w:p w:rsidR="00D71987" w:rsidRDefault="00D71987" w:rsidP="00D71987">
      <w:pPr>
        <w:ind w:left="-142" w:firstLine="851"/>
        <w:jc w:val="center"/>
        <w:rPr>
          <w:b/>
          <w:szCs w:val="28"/>
          <w:u w:val="single"/>
        </w:rPr>
      </w:pPr>
      <w:r w:rsidRPr="001D3A7A">
        <w:rPr>
          <w:b/>
          <w:szCs w:val="28"/>
          <w:u w:val="single"/>
        </w:rPr>
        <w:t>БЛАГОУСТРОЙСТВО ТЕРРИТОРИИ 2014 год</w:t>
      </w:r>
    </w:p>
    <w:p w:rsidR="00D71987" w:rsidRPr="001D3A7A" w:rsidRDefault="00D71987" w:rsidP="00D71987">
      <w:pPr>
        <w:ind w:left="-142" w:firstLine="851"/>
        <w:jc w:val="center"/>
        <w:rPr>
          <w:b/>
          <w:szCs w:val="28"/>
          <w:u w:val="single"/>
        </w:rPr>
      </w:pPr>
    </w:p>
    <w:p w:rsidR="00D71987" w:rsidRPr="008077CB" w:rsidRDefault="00D71987" w:rsidP="00D71987">
      <w:pPr>
        <w:ind w:left="218"/>
        <w:jc w:val="both"/>
        <w:rPr>
          <w:szCs w:val="28"/>
        </w:rPr>
      </w:pPr>
      <w:r w:rsidRPr="008077CB">
        <w:rPr>
          <w:szCs w:val="28"/>
        </w:rPr>
        <w:tab/>
        <w:t>В 2014 году</w:t>
      </w:r>
      <w:r w:rsidRPr="008077CB">
        <w:rPr>
          <w:b/>
          <w:szCs w:val="28"/>
        </w:rPr>
        <w:t xml:space="preserve"> </w:t>
      </w:r>
      <w:r>
        <w:rPr>
          <w:szCs w:val="28"/>
        </w:rPr>
        <w:t>выполнены</w:t>
      </w:r>
      <w:r w:rsidRPr="008077CB">
        <w:rPr>
          <w:szCs w:val="28"/>
        </w:rPr>
        <w:t xml:space="preserve"> работ</w:t>
      </w:r>
      <w:r>
        <w:rPr>
          <w:szCs w:val="28"/>
        </w:rPr>
        <w:t>ы</w:t>
      </w:r>
      <w:r w:rsidRPr="008077CB">
        <w:rPr>
          <w:szCs w:val="28"/>
        </w:rPr>
        <w:t xml:space="preserve"> в рамках различных программных мероприятий, проводимых Правительством Москвы, а именно:</w:t>
      </w:r>
    </w:p>
    <w:p w:rsidR="00D71987" w:rsidRPr="00CC23C8" w:rsidRDefault="00D71987" w:rsidP="00D71987">
      <w:pPr>
        <w:ind w:left="218"/>
        <w:jc w:val="both"/>
        <w:rPr>
          <w:szCs w:val="28"/>
          <w:u w:val="single"/>
        </w:rPr>
      </w:pPr>
      <w:r w:rsidRPr="00CC23C8">
        <w:rPr>
          <w:szCs w:val="28"/>
          <w:u w:val="single"/>
        </w:rPr>
        <w:t>Программа проведения ремонтных работ в жилой части застройки сектора</w:t>
      </w:r>
    </w:p>
    <w:p w:rsidR="00D71987" w:rsidRPr="00CC23C8" w:rsidRDefault="00D71987" w:rsidP="00D71987">
      <w:pPr>
        <w:ind w:left="218"/>
        <w:jc w:val="both"/>
        <w:rPr>
          <w:szCs w:val="28"/>
          <w:u w:val="single"/>
        </w:rPr>
      </w:pPr>
      <w:r w:rsidRPr="00CC23C8">
        <w:rPr>
          <w:szCs w:val="28"/>
          <w:u w:val="single"/>
        </w:rPr>
        <w:t>Программа социально-экономического развития района (СЭРР)</w:t>
      </w:r>
    </w:p>
    <w:p w:rsidR="00D71987" w:rsidRPr="00CC23C8" w:rsidRDefault="00D71987" w:rsidP="00D71987">
      <w:pPr>
        <w:ind w:left="218"/>
        <w:jc w:val="both"/>
        <w:rPr>
          <w:szCs w:val="28"/>
          <w:u w:val="single"/>
        </w:rPr>
      </w:pPr>
      <w:r w:rsidRPr="00CC23C8">
        <w:rPr>
          <w:szCs w:val="28"/>
          <w:u w:val="single"/>
        </w:rPr>
        <w:t>Капитальный ремонт спортивных площадок</w:t>
      </w:r>
    </w:p>
    <w:p w:rsidR="00D71987" w:rsidRPr="00CC23C8" w:rsidRDefault="00D71987" w:rsidP="00D71987">
      <w:pPr>
        <w:jc w:val="both"/>
        <w:rPr>
          <w:szCs w:val="28"/>
          <w:u w:val="single"/>
        </w:rPr>
      </w:pPr>
      <w:r>
        <w:rPr>
          <w:szCs w:val="28"/>
        </w:rPr>
        <w:t xml:space="preserve">  </w:t>
      </w:r>
      <w:r w:rsidRPr="00CC23C8">
        <w:rPr>
          <w:szCs w:val="28"/>
          <w:u w:val="single"/>
        </w:rPr>
        <w:t>Благоустройство пришкольной территории</w:t>
      </w:r>
    </w:p>
    <w:p w:rsidR="00D71987" w:rsidRPr="008077CB" w:rsidRDefault="00D71987" w:rsidP="00D71987">
      <w:pPr>
        <w:ind w:left="218"/>
        <w:jc w:val="both"/>
        <w:rPr>
          <w:sz w:val="16"/>
          <w:szCs w:val="16"/>
        </w:rPr>
      </w:pPr>
    </w:p>
    <w:tbl>
      <w:tblPr>
        <w:tblW w:w="953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3"/>
        <w:gridCol w:w="5387"/>
      </w:tblGrid>
      <w:tr w:rsidR="00D71987" w:rsidRPr="008077CB" w:rsidTr="00C32BAC">
        <w:tc>
          <w:tcPr>
            <w:tcW w:w="4143" w:type="dxa"/>
          </w:tcPr>
          <w:p w:rsidR="00D71987" w:rsidRPr="008077CB" w:rsidRDefault="00D71987" w:rsidP="00D71987">
            <w:pPr>
              <w:jc w:val="both"/>
              <w:rPr>
                <w:rFonts w:eastAsia="Calibri"/>
                <w:b/>
              </w:rPr>
            </w:pPr>
            <w:r w:rsidRPr="008077CB">
              <w:rPr>
                <w:rFonts w:eastAsia="Calibri"/>
                <w:b/>
                <w:sz w:val="22"/>
              </w:rPr>
              <w:t>Название программ</w:t>
            </w:r>
          </w:p>
        </w:tc>
        <w:tc>
          <w:tcPr>
            <w:tcW w:w="5387" w:type="dxa"/>
          </w:tcPr>
          <w:p w:rsidR="00D71987" w:rsidRPr="008077CB" w:rsidRDefault="00D71987" w:rsidP="00D71987">
            <w:pPr>
              <w:jc w:val="both"/>
              <w:rPr>
                <w:rFonts w:ascii="Calibri" w:eastAsia="Calibri" w:hAnsi="Calibri"/>
                <w:b/>
              </w:rPr>
            </w:pPr>
            <w:r w:rsidRPr="008077CB">
              <w:rPr>
                <w:rFonts w:eastAsia="Calibri"/>
                <w:b/>
                <w:sz w:val="22"/>
              </w:rPr>
              <w:t>Кол-во объектов</w:t>
            </w:r>
          </w:p>
        </w:tc>
      </w:tr>
      <w:tr w:rsidR="00D71987" w:rsidRPr="008077CB" w:rsidTr="00C32BAC">
        <w:tc>
          <w:tcPr>
            <w:tcW w:w="4143" w:type="dxa"/>
          </w:tcPr>
          <w:p w:rsidR="00D71987" w:rsidRPr="008077CB" w:rsidRDefault="00D71987" w:rsidP="00D71987">
            <w:pPr>
              <w:jc w:val="both"/>
              <w:rPr>
                <w:rFonts w:eastAsia="Calibri"/>
                <w:szCs w:val="28"/>
              </w:rPr>
            </w:pPr>
            <w:r w:rsidRPr="008077CB">
              <w:rPr>
                <w:rFonts w:eastAsia="Calibri"/>
                <w:szCs w:val="28"/>
              </w:rPr>
              <w:t>Жилище</w:t>
            </w:r>
          </w:p>
        </w:tc>
        <w:tc>
          <w:tcPr>
            <w:tcW w:w="5387" w:type="dxa"/>
          </w:tcPr>
          <w:p w:rsidR="00D71987" w:rsidRPr="008077CB" w:rsidRDefault="00D71987" w:rsidP="00D71987">
            <w:pPr>
              <w:jc w:val="center"/>
              <w:rPr>
                <w:rFonts w:eastAsia="Calibri"/>
                <w:szCs w:val="28"/>
              </w:rPr>
            </w:pPr>
            <w:r w:rsidRPr="008077CB">
              <w:rPr>
                <w:rFonts w:eastAsia="Calibri"/>
                <w:szCs w:val="28"/>
              </w:rPr>
              <w:t>6 дворов</w:t>
            </w:r>
          </w:p>
        </w:tc>
      </w:tr>
      <w:tr w:rsidR="00D71987" w:rsidRPr="008077CB" w:rsidTr="00C32BAC">
        <w:tc>
          <w:tcPr>
            <w:tcW w:w="4143" w:type="dxa"/>
          </w:tcPr>
          <w:p w:rsidR="00D71987" w:rsidRPr="008077CB" w:rsidRDefault="00D71987" w:rsidP="00D71987">
            <w:pPr>
              <w:jc w:val="both"/>
              <w:rPr>
                <w:rFonts w:eastAsia="Calibri"/>
                <w:szCs w:val="28"/>
              </w:rPr>
            </w:pPr>
            <w:r w:rsidRPr="008077CB">
              <w:rPr>
                <w:rFonts w:eastAsia="Calibri"/>
                <w:szCs w:val="28"/>
              </w:rPr>
              <w:t>СЭРР</w:t>
            </w:r>
          </w:p>
        </w:tc>
        <w:tc>
          <w:tcPr>
            <w:tcW w:w="5387" w:type="dxa"/>
          </w:tcPr>
          <w:p w:rsidR="00D71987" w:rsidRPr="008077CB" w:rsidRDefault="00D71987" w:rsidP="00D7198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56</w:t>
            </w:r>
            <w:r w:rsidRPr="008077CB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дворов</w:t>
            </w:r>
          </w:p>
        </w:tc>
      </w:tr>
      <w:tr w:rsidR="00D71987" w:rsidRPr="008077CB" w:rsidTr="00C32BAC">
        <w:tc>
          <w:tcPr>
            <w:tcW w:w="4143" w:type="dxa"/>
          </w:tcPr>
          <w:p w:rsidR="00D71987" w:rsidRPr="008077CB" w:rsidRDefault="00D71987" w:rsidP="00D71987">
            <w:pPr>
              <w:jc w:val="both"/>
              <w:rPr>
                <w:rFonts w:eastAsia="Calibri"/>
                <w:szCs w:val="28"/>
              </w:rPr>
            </w:pPr>
            <w:r w:rsidRPr="008077CB">
              <w:rPr>
                <w:rFonts w:eastAsia="Calibri"/>
                <w:szCs w:val="28"/>
              </w:rPr>
              <w:t>Спортивные площадки</w:t>
            </w:r>
          </w:p>
        </w:tc>
        <w:tc>
          <w:tcPr>
            <w:tcW w:w="5387" w:type="dxa"/>
          </w:tcPr>
          <w:p w:rsidR="00D71987" w:rsidRPr="008077CB" w:rsidRDefault="00D71987" w:rsidP="00D71987">
            <w:pPr>
              <w:jc w:val="center"/>
              <w:rPr>
                <w:rFonts w:eastAsia="Calibri"/>
                <w:szCs w:val="28"/>
              </w:rPr>
            </w:pPr>
            <w:r w:rsidRPr="008077CB">
              <w:rPr>
                <w:rFonts w:eastAsia="Calibri"/>
                <w:szCs w:val="28"/>
              </w:rPr>
              <w:t>4 шт.</w:t>
            </w:r>
          </w:p>
        </w:tc>
      </w:tr>
      <w:tr w:rsidR="00D71987" w:rsidRPr="008077CB" w:rsidTr="00C32BAC">
        <w:tc>
          <w:tcPr>
            <w:tcW w:w="4143" w:type="dxa"/>
          </w:tcPr>
          <w:p w:rsidR="00D71987" w:rsidRPr="008077CB" w:rsidRDefault="00D71987" w:rsidP="00D71987">
            <w:pPr>
              <w:jc w:val="both"/>
              <w:rPr>
                <w:rFonts w:eastAsia="Calibri"/>
                <w:szCs w:val="28"/>
              </w:rPr>
            </w:pPr>
            <w:r w:rsidRPr="008077CB">
              <w:rPr>
                <w:rFonts w:eastAsia="Calibri"/>
                <w:szCs w:val="28"/>
              </w:rPr>
              <w:t>Школьные территории</w:t>
            </w:r>
          </w:p>
        </w:tc>
        <w:tc>
          <w:tcPr>
            <w:tcW w:w="5387" w:type="dxa"/>
          </w:tcPr>
          <w:p w:rsidR="00D71987" w:rsidRPr="008077CB" w:rsidRDefault="00D71987" w:rsidP="00D71987">
            <w:pPr>
              <w:jc w:val="center"/>
              <w:rPr>
                <w:rFonts w:eastAsia="Calibri"/>
                <w:szCs w:val="28"/>
              </w:rPr>
            </w:pPr>
            <w:r w:rsidRPr="008077CB">
              <w:rPr>
                <w:rFonts w:eastAsia="Calibri"/>
                <w:szCs w:val="28"/>
              </w:rPr>
              <w:t>4 шт.</w:t>
            </w:r>
          </w:p>
        </w:tc>
      </w:tr>
    </w:tbl>
    <w:p w:rsidR="00D71987" w:rsidRDefault="00D71987" w:rsidP="00D71987">
      <w:pPr>
        <w:rPr>
          <w:rFonts w:eastAsia="Calibri"/>
          <w:szCs w:val="28"/>
        </w:rPr>
      </w:pPr>
    </w:p>
    <w:p w:rsidR="00D71987" w:rsidRDefault="00D71987" w:rsidP="00D71987">
      <w:pPr>
        <w:rPr>
          <w:rFonts w:eastAsia="Calibri"/>
          <w:szCs w:val="28"/>
        </w:rPr>
      </w:pPr>
    </w:p>
    <w:p w:rsidR="00D71987" w:rsidRDefault="00D71987" w:rsidP="00D71987">
      <w:pPr>
        <w:rPr>
          <w:rFonts w:eastAsia="Calibri"/>
          <w:szCs w:val="28"/>
        </w:rPr>
      </w:pPr>
    </w:p>
    <w:p w:rsidR="00D71987" w:rsidRDefault="00D71987" w:rsidP="00D71987">
      <w:pPr>
        <w:rPr>
          <w:rFonts w:eastAsia="Calibri"/>
          <w:szCs w:val="28"/>
        </w:rPr>
      </w:pPr>
    </w:p>
    <w:p w:rsidR="00D71987" w:rsidRDefault="00D71987" w:rsidP="00D71987">
      <w:pPr>
        <w:numPr>
          <w:ilvl w:val="0"/>
          <w:numId w:val="2"/>
        </w:numPr>
        <w:ind w:left="426"/>
        <w:jc w:val="both"/>
        <w:rPr>
          <w:szCs w:val="28"/>
        </w:rPr>
      </w:pPr>
      <w:r w:rsidRPr="008077CB">
        <w:rPr>
          <w:b/>
          <w:szCs w:val="28"/>
        </w:rPr>
        <w:lastRenderedPageBreak/>
        <w:t>В</w:t>
      </w:r>
      <w:r w:rsidRPr="008077CB">
        <w:rPr>
          <w:szCs w:val="28"/>
        </w:rPr>
        <w:t xml:space="preserve"> </w:t>
      </w:r>
      <w:r w:rsidRPr="008077CB">
        <w:rPr>
          <w:b/>
          <w:szCs w:val="28"/>
        </w:rPr>
        <w:t>рамках проведения ремонтных работ в жилой части застройки сектора</w:t>
      </w:r>
      <w:r w:rsidRPr="008077CB">
        <w:rPr>
          <w:szCs w:val="28"/>
        </w:rPr>
        <w:t xml:space="preserve"> запланировано и отремонтировано </w:t>
      </w:r>
      <w:r w:rsidRPr="00CC23C8">
        <w:rPr>
          <w:szCs w:val="28"/>
          <w:u w:val="single"/>
        </w:rPr>
        <w:t>6 дворовых территорий</w:t>
      </w:r>
      <w:r>
        <w:rPr>
          <w:szCs w:val="28"/>
        </w:rPr>
        <w:t>.</w:t>
      </w:r>
      <w:r w:rsidRPr="008077CB">
        <w:rPr>
          <w:szCs w:val="28"/>
        </w:rPr>
        <w:t xml:space="preserve"> </w:t>
      </w:r>
    </w:p>
    <w:p w:rsidR="00D71987" w:rsidRDefault="00D71987" w:rsidP="00D71987">
      <w:pPr>
        <w:jc w:val="both"/>
        <w:rPr>
          <w:szCs w:val="28"/>
        </w:rPr>
      </w:pPr>
    </w:p>
    <w:tbl>
      <w:tblPr>
        <w:tblW w:w="1148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"/>
        <w:gridCol w:w="851"/>
        <w:gridCol w:w="426"/>
        <w:gridCol w:w="283"/>
        <w:gridCol w:w="426"/>
        <w:gridCol w:w="425"/>
        <w:gridCol w:w="283"/>
        <w:gridCol w:w="426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283"/>
        <w:gridCol w:w="425"/>
        <w:gridCol w:w="284"/>
        <w:gridCol w:w="283"/>
        <w:gridCol w:w="426"/>
        <w:gridCol w:w="425"/>
        <w:gridCol w:w="283"/>
        <w:gridCol w:w="284"/>
        <w:gridCol w:w="425"/>
        <w:gridCol w:w="425"/>
        <w:gridCol w:w="709"/>
      </w:tblGrid>
      <w:tr w:rsidR="00D71987" w:rsidRPr="0030163A" w:rsidTr="00D71987">
        <w:trPr>
          <w:trHeight w:val="628"/>
        </w:trPr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</w:t>
            </w:r>
            <w:proofErr w:type="spellEnd"/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/</w:t>
            </w: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Адрес 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Итого затраты на работы капитального характера: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Итого затраты на работы текущего характера: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Итого </w:t>
            </w:r>
          </w:p>
        </w:tc>
      </w:tr>
      <w:tr w:rsidR="00D71987" w:rsidRPr="0030163A" w:rsidTr="00D71987">
        <w:trPr>
          <w:trHeight w:val="1657"/>
        </w:trPr>
        <w:tc>
          <w:tcPr>
            <w:tcW w:w="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87" w:rsidRPr="00F73792" w:rsidRDefault="00D71987" w:rsidP="00D7198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87" w:rsidRPr="00F73792" w:rsidRDefault="00D71987" w:rsidP="00D7198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Устройство асфальтовой дорожки</w:t>
            </w: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br/>
              <w:t>243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Капитальный ремонт газонов</w:t>
            </w: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br/>
              <w:t>243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Устройство парковочных карманов</w:t>
            </w: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br/>
              <w:t>243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Ремонт асфальтовых покрытий </w:t>
            </w: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br/>
              <w:t xml:space="preserve">244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Ремонт с заменой дорожного  б/камня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Установка дорожного  б/камня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Установка садового б/камня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Ремонт садового камня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Установка нового газонного ограждения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Установка МАФ </w:t>
            </w: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br/>
              <w:t>(кол-во детских площадок)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Демонтаж МАФ на детских площадках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Устройство /ремонт синтетического покрытия на детской площадке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Ремонт контейнерных площадок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87" w:rsidRPr="00F73792" w:rsidRDefault="00D71987" w:rsidP="00D7198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87" w:rsidRPr="00F73792" w:rsidRDefault="00D71987" w:rsidP="00D7198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87" w:rsidRPr="00F73792" w:rsidRDefault="00D71987" w:rsidP="00D7198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71987" w:rsidRPr="0030163A" w:rsidTr="00D71987">
        <w:trPr>
          <w:trHeight w:val="492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b/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кв.м.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/м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п.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п.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п.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п.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п.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м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шт.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шт.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т.р.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тыс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.р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уб.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тыс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.р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тыс</w:t>
            </w:r>
            <w:proofErr w:type="gram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.р</w:t>
            </w:r>
            <w:proofErr w:type="gram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уб.</w:t>
            </w:r>
          </w:p>
        </w:tc>
      </w:tr>
      <w:tr w:rsidR="00D71987" w:rsidRPr="0030163A" w:rsidTr="00D71987">
        <w:trPr>
          <w:trHeight w:val="401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Донбасская ул. 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2250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689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920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641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1289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2788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3515,63 </w:t>
            </w:r>
          </w:p>
        </w:tc>
      </w:tr>
      <w:tr w:rsidR="00D71987" w:rsidRPr="0030163A" w:rsidTr="00D71987">
        <w:trPr>
          <w:trHeight w:val="374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Донбасская ул. 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459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1673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165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1558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4042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4605,71 </w:t>
            </w:r>
          </w:p>
        </w:tc>
      </w:tr>
      <w:tr w:rsidR="00D71987" w:rsidRPr="0030163A" w:rsidTr="00D71987">
        <w:trPr>
          <w:trHeight w:val="494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31 к.2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93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97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383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115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288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1827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2655,91 </w:t>
            </w:r>
          </w:p>
        </w:tc>
      </w:tr>
      <w:tr w:rsidR="00D71987" w:rsidRPr="0030163A" w:rsidTr="00D71987">
        <w:trPr>
          <w:trHeight w:val="561"/>
        </w:trPr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1046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276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878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2815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3522,43 </w:t>
            </w:r>
          </w:p>
        </w:tc>
      </w:tr>
      <w:tr w:rsidR="00D71987" w:rsidRPr="0030163A" w:rsidTr="00D71987">
        <w:trPr>
          <w:trHeight w:val="575"/>
        </w:trPr>
        <w:tc>
          <w:tcPr>
            <w:tcW w:w="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87" w:rsidRPr="00F73792" w:rsidRDefault="00D71987" w:rsidP="00D7198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558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748,43 </w:t>
            </w:r>
          </w:p>
        </w:tc>
      </w:tr>
      <w:tr w:rsidR="00D71987" w:rsidRPr="0030163A" w:rsidTr="00D71987">
        <w:trPr>
          <w:trHeight w:val="492"/>
        </w:trPr>
        <w:tc>
          <w:tcPr>
            <w:tcW w:w="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87" w:rsidRPr="00F73792" w:rsidRDefault="00D71987" w:rsidP="00D7198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837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236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878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255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2367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3223,52 </w:t>
            </w:r>
          </w:p>
        </w:tc>
      </w:tr>
      <w:tr w:rsidR="00D71987" w:rsidRPr="0030163A" w:rsidTr="00D71987">
        <w:trPr>
          <w:trHeight w:val="668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39 к.1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306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1312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915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444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276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2868,79 </w:t>
            </w:r>
          </w:p>
        </w:tc>
      </w:tr>
      <w:tr w:rsidR="00D71987" w:rsidRPr="0030163A" w:rsidTr="00D71987">
        <w:trPr>
          <w:trHeight w:val="668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73792">
              <w:rPr>
                <w:rFonts w:eastAsia="Times New Roman"/>
                <w:b/>
                <w:color w:val="000000"/>
                <w:kern w:val="24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Касимовская</w:t>
            </w:r>
            <w:proofErr w:type="spellEnd"/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 ул. 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1700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1185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165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480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3198,42 </w:t>
            </w:r>
          </w:p>
        </w:tc>
      </w:tr>
      <w:tr w:rsidR="00D71987" w:rsidRPr="0030163A" w:rsidTr="00D71987">
        <w:trPr>
          <w:trHeight w:val="246"/>
        </w:trPr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9050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2772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1687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11332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7900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325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403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145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142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650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1061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1273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6076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2458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2458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4927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>19410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71987" w:rsidRPr="00F73792" w:rsidRDefault="00D71987" w:rsidP="00D71987">
            <w:pPr>
              <w:jc w:val="center"/>
              <w:textAlignment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792">
              <w:rPr>
                <w:rFonts w:eastAsia="Times New Roman"/>
                <w:color w:val="000000"/>
                <w:kern w:val="24"/>
                <w:sz w:val="16"/>
                <w:szCs w:val="16"/>
              </w:rPr>
              <w:t xml:space="preserve">24336,83 </w:t>
            </w:r>
          </w:p>
        </w:tc>
      </w:tr>
    </w:tbl>
    <w:p w:rsidR="00D71987" w:rsidRDefault="00D71987" w:rsidP="00D71987">
      <w:pPr>
        <w:jc w:val="both"/>
        <w:rPr>
          <w:szCs w:val="28"/>
        </w:rPr>
      </w:pPr>
    </w:p>
    <w:p w:rsidR="00D71987" w:rsidRPr="008077CB" w:rsidRDefault="00D71987" w:rsidP="00D71987">
      <w:pPr>
        <w:ind w:left="218"/>
        <w:jc w:val="both"/>
        <w:rPr>
          <w:szCs w:val="28"/>
        </w:rPr>
      </w:pPr>
      <w:r w:rsidRPr="008077CB">
        <w:rPr>
          <w:szCs w:val="28"/>
        </w:rPr>
        <w:t>Работы завершены в срок. В рамках выполнения условий контракта произведены следующие работы:</w:t>
      </w:r>
    </w:p>
    <w:p w:rsidR="00D71987" w:rsidRPr="008077CB" w:rsidRDefault="00D71987" w:rsidP="00D71987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Замена в рамках капитального ремонта асфальта на песчано-гравийной подушке – 450 кв. м.</w:t>
      </w:r>
    </w:p>
    <w:p w:rsidR="00D71987" w:rsidRPr="008077CB" w:rsidRDefault="00D71987" w:rsidP="00D71987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Ремонт асфальтовых покрытий большими  картами – 11 332 кв. м.</w:t>
      </w:r>
    </w:p>
    <w:p w:rsidR="00D71987" w:rsidRPr="008077CB" w:rsidRDefault="00D71987" w:rsidP="00D71987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Ремонт и замена бортового камня (дорожного) – 145 м</w:t>
      </w:r>
    </w:p>
    <w:p w:rsidR="00D71987" w:rsidRPr="008077CB" w:rsidRDefault="00D71987" w:rsidP="00D71987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Ремонт и замена бортового камня (садового) – 940 м</w:t>
      </w:r>
    </w:p>
    <w:p w:rsidR="00D71987" w:rsidRPr="008077CB" w:rsidRDefault="00D71987" w:rsidP="00D71987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Ремонт газонов – 9050 кв. м.</w:t>
      </w:r>
    </w:p>
    <w:p w:rsidR="00D71987" w:rsidRPr="008077CB" w:rsidRDefault="00D71987" w:rsidP="00D71987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Замена ограждений в рамках капитального ремонта – 1061 м</w:t>
      </w:r>
    </w:p>
    <w:p w:rsidR="00D71987" w:rsidRPr="008077CB" w:rsidRDefault="00D71987" w:rsidP="00D71987">
      <w:pPr>
        <w:pStyle w:val="a9"/>
        <w:tabs>
          <w:tab w:val="clear" w:pos="1980"/>
          <w:tab w:val="left" w:pos="900"/>
          <w:tab w:val="left" w:pos="1080"/>
        </w:tabs>
        <w:ind w:left="426" w:firstLine="0"/>
        <w:rPr>
          <w:sz w:val="28"/>
        </w:rPr>
      </w:pPr>
      <w:r w:rsidRPr="008077CB">
        <w:rPr>
          <w:sz w:val="28"/>
        </w:rPr>
        <w:t>Ремонт и обустройство павильонной контейнерной площадки – 2 шт.</w:t>
      </w:r>
    </w:p>
    <w:p w:rsidR="00D71987" w:rsidRPr="008077CB" w:rsidRDefault="00D71987" w:rsidP="00D71987">
      <w:pPr>
        <w:pStyle w:val="a9"/>
        <w:tabs>
          <w:tab w:val="clear" w:pos="1980"/>
          <w:tab w:val="left" w:pos="900"/>
          <w:tab w:val="left" w:pos="1080"/>
        </w:tabs>
        <w:ind w:left="360" w:firstLine="0"/>
        <w:rPr>
          <w:sz w:val="28"/>
        </w:rPr>
      </w:pPr>
      <w:r w:rsidRPr="008077CB">
        <w:rPr>
          <w:sz w:val="28"/>
        </w:rPr>
        <w:t>Замена в рамках капитального ремонта покрытия детской площадки – 2458 кв. м</w:t>
      </w:r>
    </w:p>
    <w:p w:rsidR="00D71987" w:rsidRDefault="00D71987" w:rsidP="00D71987">
      <w:pPr>
        <w:pStyle w:val="a9"/>
        <w:tabs>
          <w:tab w:val="clear" w:pos="1980"/>
          <w:tab w:val="left" w:pos="900"/>
          <w:tab w:val="left" w:pos="1080"/>
        </w:tabs>
        <w:ind w:left="720" w:hanging="294"/>
        <w:rPr>
          <w:sz w:val="28"/>
        </w:rPr>
      </w:pPr>
      <w:r w:rsidRPr="008077CB">
        <w:rPr>
          <w:sz w:val="28"/>
        </w:rPr>
        <w:t>Ремонт и модернизация детских площадок – 7 шт.</w:t>
      </w:r>
      <w:r>
        <w:rPr>
          <w:sz w:val="28"/>
        </w:rPr>
        <w:t xml:space="preserve"> </w:t>
      </w:r>
    </w:p>
    <w:p w:rsidR="00D71987" w:rsidRPr="008077CB" w:rsidRDefault="00D71987" w:rsidP="00D71987">
      <w:pPr>
        <w:numPr>
          <w:ilvl w:val="0"/>
          <w:numId w:val="2"/>
        </w:numPr>
        <w:ind w:left="0" w:firstLine="0"/>
        <w:jc w:val="both"/>
        <w:rPr>
          <w:b/>
          <w:szCs w:val="28"/>
        </w:rPr>
      </w:pPr>
      <w:r w:rsidRPr="008077CB">
        <w:rPr>
          <w:b/>
          <w:szCs w:val="28"/>
        </w:rPr>
        <w:t xml:space="preserve">В рамках проведения социально-экономического развития района (СЭРР) </w:t>
      </w:r>
      <w:r w:rsidRPr="008077CB">
        <w:rPr>
          <w:szCs w:val="28"/>
        </w:rPr>
        <w:t>запланированы и выполнены дополнительные работы на 56 дворовых территориях. Данная программа сформирована из обращений жителей района, поступающих на официальные сайты и порталы органов местного самоуправления, управы и префектуры.</w:t>
      </w:r>
    </w:p>
    <w:p w:rsidR="00D71987" w:rsidRDefault="00D71987" w:rsidP="00D71987">
      <w:pPr>
        <w:jc w:val="both"/>
        <w:rPr>
          <w:szCs w:val="28"/>
        </w:rPr>
      </w:pPr>
      <w:r w:rsidRPr="008077CB">
        <w:rPr>
          <w:szCs w:val="28"/>
        </w:rPr>
        <w:t>Работы выполнены в срок.</w:t>
      </w:r>
    </w:p>
    <w:p w:rsidR="00D71987" w:rsidRPr="008077CB" w:rsidRDefault="00D71987" w:rsidP="00D71987">
      <w:pPr>
        <w:jc w:val="both"/>
        <w:rPr>
          <w:szCs w:val="28"/>
        </w:rPr>
      </w:pPr>
    </w:p>
    <w:p w:rsidR="00D71987" w:rsidRPr="008077CB" w:rsidRDefault="00D71987" w:rsidP="00D71987">
      <w:pPr>
        <w:jc w:val="both"/>
        <w:rPr>
          <w:szCs w:val="28"/>
        </w:rPr>
      </w:pPr>
      <w:r w:rsidRPr="008077CB">
        <w:rPr>
          <w:szCs w:val="28"/>
        </w:rPr>
        <w:tab/>
        <w:t xml:space="preserve"> В рамках  выполнения условий контракта произведены следующие работы:</w:t>
      </w:r>
    </w:p>
    <w:p w:rsidR="00D71987" w:rsidRPr="008077CB" w:rsidRDefault="00D71987" w:rsidP="00D71987">
      <w:pPr>
        <w:jc w:val="both"/>
        <w:rPr>
          <w:szCs w:val="28"/>
        </w:rPr>
      </w:pPr>
      <w:r w:rsidRPr="008077CB">
        <w:rPr>
          <w:szCs w:val="28"/>
        </w:rPr>
        <w:t xml:space="preserve">устройство асфальтобетонной пешеходной дорожки </w:t>
      </w:r>
      <w:r>
        <w:rPr>
          <w:szCs w:val="28"/>
        </w:rPr>
        <w:t>– 12669, 4 кв. м.</w:t>
      </w:r>
    </w:p>
    <w:p w:rsidR="00D71987" w:rsidRPr="008077CB" w:rsidRDefault="00D71987" w:rsidP="00D71987">
      <w:pPr>
        <w:jc w:val="both"/>
        <w:rPr>
          <w:szCs w:val="28"/>
        </w:rPr>
      </w:pPr>
      <w:r w:rsidRPr="008077CB">
        <w:rPr>
          <w:szCs w:val="28"/>
        </w:rPr>
        <w:lastRenderedPageBreak/>
        <w:t>устройство гостевых парковочных карманов</w:t>
      </w:r>
      <w:r>
        <w:rPr>
          <w:szCs w:val="28"/>
        </w:rPr>
        <w:t xml:space="preserve"> – 96 м/м</w:t>
      </w:r>
    </w:p>
    <w:p w:rsidR="00D71987" w:rsidRPr="008077CB" w:rsidRDefault="00D71987" w:rsidP="00D71987">
      <w:pPr>
        <w:jc w:val="both"/>
        <w:rPr>
          <w:szCs w:val="28"/>
        </w:rPr>
      </w:pPr>
      <w:r w:rsidRPr="008077CB">
        <w:rPr>
          <w:szCs w:val="28"/>
        </w:rPr>
        <w:t>установка бортового камня</w:t>
      </w:r>
      <w:r>
        <w:rPr>
          <w:szCs w:val="28"/>
        </w:rPr>
        <w:t xml:space="preserve"> – 180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>/м</w:t>
      </w:r>
    </w:p>
    <w:p w:rsidR="00D71987" w:rsidRPr="008077CB" w:rsidRDefault="00D71987" w:rsidP="00D71987">
      <w:pPr>
        <w:jc w:val="both"/>
        <w:rPr>
          <w:szCs w:val="28"/>
        </w:rPr>
      </w:pPr>
      <w:r w:rsidRPr="008077CB">
        <w:rPr>
          <w:szCs w:val="28"/>
        </w:rPr>
        <w:t>установка малых архитектурных форм</w:t>
      </w:r>
      <w:r>
        <w:rPr>
          <w:szCs w:val="28"/>
        </w:rPr>
        <w:t xml:space="preserve"> – 2 ед.</w:t>
      </w:r>
      <w:r w:rsidRPr="008077CB">
        <w:rPr>
          <w:szCs w:val="28"/>
        </w:rPr>
        <w:t>;</w:t>
      </w:r>
    </w:p>
    <w:p w:rsidR="00D71987" w:rsidRPr="008077CB" w:rsidRDefault="00D71987" w:rsidP="00D71987">
      <w:pPr>
        <w:jc w:val="both"/>
        <w:rPr>
          <w:szCs w:val="28"/>
        </w:rPr>
      </w:pPr>
      <w:r w:rsidRPr="008077CB">
        <w:rPr>
          <w:szCs w:val="28"/>
        </w:rPr>
        <w:t>устройство спортивного комплекса и игрового комплекса</w:t>
      </w:r>
      <w:r>
        <w:rPr>
          <w:szCs w:val="28"/>
        </w:rPr>
        <w:t xml:space="preserve"> – 6 шт.</w:t>
      </w:r>
      <w:r w:rsidRPr="008077CB">
        <w:rPr>
          <w:szCs w:val="28"/>
        </w:rPr>
        <w:t>;</w:t>
      </w:r>
    </w:p>
    <w:p w:rsidR="00D71987" w:rsidRPr="008077CB" w:rsidRDefault="00D71987" w:rsidP="00D71987">
      <w:pPr>
        <w:jc w:val="both"/>
        <w:rPr>
          <w:szCs w:val="28"/>
        </w:rPr>
      </w:pPr>
      <w:r w:rsidRPr="008077CB">
        <w:rPr>
          <w:szCs w:val="28"/>
        </w:rPr>
        <w:t>установка ограждения</w:t>
      </w:r>
      <w:r>
        <w:rPr>
          <w:szCs w:val="28"/>
        </w:rPr>
        <w:t xml:space="preserve"> –2214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>/м</w:t>
      </w:r>
      <w:r w:rsidRPr="008077CB">
        <w:rPr>
          <w:szCs w:val="28"/>
        </w:rPr>
        <w:t>;</w:t>
      </w:r>
    </w:p>
    <w:p w:rsidR="00D71987" w:rsidRPr="008077CB" w:rsidRDefault="00D71987" w:rsidP="00D71987">
      <w:pPr>
        <w:jc w:val="both"/>
        <w:rPr>
          <w:szCs w:val="28"/>
        </w:rPr>
      </w:pPr>
      <w:r w:rsidRPr="008077CB">
        <w:rPr>
          <w:szCs w:val="28"/>
        </w:rPr>
        <w:t>установка ограничительных столбиков</w:t>
      </w:r>
      <w:r>
        <w:rPr>
          <w:szCs w:val="28"/>
        </w:rPr>
        <w:t xml:space="preserve"> – 185 шт.</w:t>
      </w:r>
      <w:r w:rsidRPr="008077CB">
        <w:rPr>
          <w:szCs w:val="28"/>
        </w:rPr>
        <w:t>;</w:t>
      </w:r>
    </w:p>
    <w:p w:rsidR="00D71987" w:rsidRPr="008077CB" w:rsidRDefault="00D71987" w:rsidP="00D71987">
      <w:pPr>
        <w:jc w:val="both"/>
        <w:rPr>
          <w:szCs w:val="28"/>
        </w:rPr>
      </w:pPr>
      <w:r w:rsidRPr="008077CB">
        <w:rPr>
          <w:szCs w:val="28"/>
        </w:rPr>
        <w:t>ремонт газона</w:t>
      </w:r>
      <w:r>
        <w:rPr>
          <w:szCs w:val="28"/>
        </w:rPr>
        <w:t xml:space="preserve"> - 6610 кв. м</w:t>
      </w:r>
      <w:r w:rsidRPr="008077CB">
        <w:rPr>
          <w:szCs w:val="28"/>
        </w:rPr>
        <w:t>;</w:t>
      </w:r>
    </w:p>
    <w:p w:rsidR="00D71987" w:rsidRPr="008077CB" w:rsidRDefault="00D71987" w:rsidP="00D71987">
      <w:pPr>
        <w:jc w:val="both"/>
        <w:rPr>
          <w:szCs w:val="28"/>
        </w:rPr>
      </w:pPr>
      <w:r w:rsidRPr="008077CB">
        <w:rPr>
          <w:szCs w:val="28"/>
        </w:rPr>
        <w:t>ремонт контейнерной площадки, с устройством основания</w:t>
      </w:r>
      <w:r>
        <w:rPr>
          <w:szCs w:val="28"/>
        </w:rPr>
        <w:t xml:space="preserve"> – 18 шт.</w:t>
      </w:r>
      <w:r w:rsidRPr="008077CB">
        <w:rPr>
          <w:szCs w:val="28"/>
        </w:rPr>
        <w:t>;</w:t>
      </w:r>
    </w:p>
    <w:p w:rsidR="00D71987" w:rsidRDefault="00D71987" w:rsidP="00D71987">
      <w:pPr>
        <w:ind w:left="-142" w:firstLine="142"/>
        <w:rPr>
          <w:szCs w:val="28"/>
        </w:rPr>
      </w:pPr>
      <w:r>
        <w:rPr>
          <w:szCs w:val="28"/>
        </w:rPr>
        <w:t>ремонт лестниц (дворовых) – 10 шт.</w:t>
      </w:r>
    </w:p>
    <w:p w:rsidR="00D71987" w:rsidRDefault="00D71987" w:rsidP="00D71987">
      <w:pPr>
        <w:ind w:left="-142" w:firstLine="142"/>
        <w:rPr>
          <w:szCs w:val="28"/>
        </w:rPr>
      </w:pPr>
    </w:p>
    <w:p w:rsidR="00D71987" w:rsidRDefault="00D71987" w:rsidP="00D71987">
      <w:pPr>
        <w:pStyle w:val="a7"/>
        <w:spacing w:after="0"/>
        <w:ind w:left="-142"/>
        <w:jc w:val="center"/>
        <w:rPr>
          <w:b/>
        </w:rPr>
      </w:pPr>
      <w:r w:rsidRPr="008077CB">
        <w:rPr>
          <w:b/>
        </w:rPr>
        <w:t>Капитальный ремонт спортивных площадок</w:t>
      </w:r>
      <w:r>
        <w:rPr>
          <w:b/>
        </w:rPr>
        <w:t xml:space="preserve"> – 4 площадки.</w:t>
      </w:r>
    </w:p>
    <w:tbl>
      <w:tblPr>
        <w:tblW w:w="10207" w:type="dxa"/>
        <w:tblInd w:w="108" w:type="dxa"/>
        <w:tblLook w:val="04A0"/>
      </w:tblPr>
      <w:tblGrid>
        <w:gridCol w:w="3544"/>
        <w:gridCol w:w="6663"/>
      </w:tblGrid>
      <w:tr w:rsidR="00D71987" w:rsidRPr="008077CB" w:rsidTr="00D71987">
        <w:trPr>
          <w:trHeight w:val="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987" w:rsidRPr="008077CB" w:rsidRDefault="00D71987" w:rsidP="00D7198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Капитальный ремонт – 4 площадки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987" w:rsidRPr="008077CB" w:rsidRDefault="00D71987" w:rsidP="00D71987">
            <w:pPr>
              <w:rPr>
                <w:b/>
                <w:bCs/>
              </w:rPr>
            </w:pPr>
          </w:p>
        </w:tc>
      </w:tr>
      <w:tr w:rsidR="00D71987" w:rsidRPr="008077CB" w:rsidTr="00D7198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987" w:rsidRPr="008077CB" w:rsidRDefault="00D71987" w:rsidP="00D71987">
            <w:pPr>
              <w:rPr>
                <w:b/>
                <w:bCs/>
                <w:szCs w:val="28"/>
              </w:rPr>
            </w:pPr>
            <w:r w:rsidRPr="008077CB">
              <w:rPr>
                <w:b/>
                <w:bCs/>
                <w:szCs w:val="28"/>
              </w:rPr>
              <w:t xml:space="preserve">1. </w:t>
            </w:r>
            <w:r w:rsidRPr="008077CB">
              <w:rPr>
                <w:szCs w:val="28"/>
              </w:rPr>
              <w:t>ул. Липецкая д.20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87" w:rsidRPr="008077CB" w:rsidRDefault="00D71987" w:rsidP="00D71987">
            <w:pPr>
              <w:jc w:val="center"/>
              <w:rPr>
                <w:b/>
                <w:bCs/>
                <w:szCs w:val="28"/>
              </w:rPr>
            </w:pPr>
            <w:r w:rsidRPr="008077CB">
              <w:rPr>
                <w:b/>
                <w:bCs/>
                <w:szCs w:val="28"/>
              </w:rPr>
              <w:t>хоккейная коробка</w:t>
            </w:r>
          </w:p>
        </w:tc>
      </w:tr>
      <w:tr w:rsidR="00D71987" w:rsidRPr="008077CB" w:rsidTr="00D7198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87" w:rsidRPr="008077CB" w:rsidRDefault="00D71987" w:rsidP="00D71987">
            <w:pPr>
              <w:rPr>
                <w:b/>
                <w:bCs/>
                <w:szCs w:val="28"/>
              </w:rPr>
            </w:pPr>
            <w:r w:rsidRPr="008077CB">
              <w:rPr>
                <w:b/>
                <w:bCs/>
                <w:szCs w:val="28"/>
              </w:rPr>
              <w:t xml:space="preserve">2. </w:t>
            </w:r>
            <w:r w:rsidRPr="008077CB">
              <w:rPr>
                <w:szCs w:val="28"/>
              </w:rPr>
              <w:t>ул. Липецкая д.24 к.2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87" w:rsidRPr="008077CB" w:rsidRDefault="00D71987" w:rsidP="00D71987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8077CB">
              <w:rPr>
                <w:b/>
                <w:bCs/>
                <w:szCs w:val="28"/>
              </w:rPr>
              <w:t>Универсальная</w:t>
            </w:r>
            <w:proofErr w:type="gramEnd"/>
            <w:r>
              <w:rPr>
                <w:b/>
                <w:bCs/>
                <w:szCs w:val="28"/>
              </w:rPr>
              <w:t xml:space="preserve"> (баскетбол, волейбол, футбол)</w:t>
            </w:r>
          </w:p>
        </w:tc>
      </w:tr>
      <w:tr w:rsidR="00D71987" w:rsidRPr="008077CB" w:rsidTr="00D7198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87" w:rsidRPr="008077CB" w:rsidRDefault="00D71987" w:rsidP="00D71987">
            <w:pPr>
              <w:rPr>
                <w:b/>
                <w:bCs/>
                <w:szCs w:val="28"/>
              </w:rPr>
            </w:pPr>
            <w:r w:rsidRPr="008077CB">
              <w:rPr>
                <w:b/>
                <w:bCs/>
                <w:szCs w:val="28"/>
              </w:rPr>
              <w:t xml:space="preserve">3. </w:t>
            </w:r>
            <w:r w:rsidRPr="008077CB">
              <w:rPr>
                <w:szCs w:val="28"/>
              </w:rPr>
              <w:t xml:space="preserve">ул. </w:t>
            </w:r>
            <w:proofErr w:type="spellStart"/>
            <w:r w:rsidRPr="008077CB">
              <w:rPr>
                <w:szCs w:val="28"/>
              </w:rPr>
              <w:t>Касимовская</w:t>
            </w:r>
            <w:proofErr w:type="spellEnd"/>
            <w:r w:rsidRPr="008077CB">
              <w:rPr>
                <w:szCs w:val="28"/>
              </w:rPr>
              <w:t xml:space="preserve"> д.15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87" w:rsidRPr="008077CB" w:rsidRDefault="00D71987" w:rsidP="00D71987">
            <w:pPr>
              <w:jc w:val="center"/>
              <w:rPr>
                <w:szCs w:val="28"/>
              </w:rPr>
            </w:pPr>
            <w:proofErr w:type="gramStart"/>
            <w:r w:rsidRPr="008077CB">
              <w:rPr>
                <w:b/>
                <w:bCs/>
                <w:szCs w:val="28"/>
              </w:rPr>
              <w:t>Универсальная</w:t>
            </w:r>
            <w:proofErr w:type="gramEnd"/>
            <w:r>
              <w:rPr>
                <w:b/>
                <w:bCs/>
                <w:szCs w:val="28"/>
              </w:rPr>
              <w:t xml:space="preserve"> (баскетбол, волейбол, футбол)</w:t>
            </w:r>
          </w:p>
        </w:tc>
      </w:tr>
      <w:tr w:rsidR="00D71987" w:rsidRPr="008077CB" w:rsidTr="00D7198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87" w:rsidRPr="008077CB" w:rsidRDefault="00D71987" w:rsidP="00D71987">
            <w:pPr>
              <w:rPr>
                <w:b/>
                <w:bCs/>
                <w:szCs w:val="28"/>
              </w:rPr>
            </w:pPr>
            <w:r w:rsidRPr="008077CB">
              <w:rPr>
                <w:b/>
                <w:bCs/>
                <w:szCs w:val="28"/>
              </w:rPr>
              <w:t xml:space="preserve">4. </w:t>
            </w:r>
            <w:proofErr w:type="spellStart"/>
            <w:r w:rsidRPr="008077CB">
              <w:rPr>
                <w:szCs w:val="28"/>
              </w:rPr>
              <w:t>Михневский</w:t>
            </w:r>
            <w:proofErr w:type="spellEnd"/>
            <w:r w:rsidRPr="008077CB">
              <w:rPr>
                <w:szCs w:val="28"/>
              </w:rPr>
              <w:t xml:space="preserve"> </w:t>
            </w:r>
            <w:proofErr w:type="spellStart"/>
            <w:r w:rsidRPr="008077CB">
              <w:rPr>
                <w:szCs w:val="28"/>
              </w:rPr>
              <w:t>пр-д</w:t>
            </w:r>
            <w:proofErr w:type="spellEnd"/>
            <w:r w:rsidRPr="008077CB">
              <w:rPr>
                <w:szCs w:val="28"/>
              </w:rPr>
              <w:t xml:space="preserve"> д.8 к.1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987" w:rsidRPr="008077CB" w:rsidRDefault="00D71987" w:rsidP="00D71987">
            <w:pPr>
              <w:jc w:val="center"/>
              <w:rPr>
                <w:szCs w:val="28"/>
              </w:rPr>
            </w:pPr>
            <w:proofErr w:type="gramStart"/>
            <w:r w:rsidRPr="008077CB">
              <w:rPr>
                <w:b/>
                <w:bCs/>
                <w:szCs w:val="28"/>
              </w:rPr>
              <w:t>Универсальная</w:t>
            </w:r>
            <w:proofErr w:type="gramEnd"/>
            <w:r>
              <w:rPr>
                <w:b/>
                <w:bCs/>
                <w:szCs w:val="28"/>
              </w:rPr>
              <w:t xml:space="preserve"> (баскетбол, волейбол, футбол)</w:t>
            </w:r>
          </w:p>
        </w:tc>
      </w:tr>
    </w:tbl>
    <w:p w:rsidR="00D71987" w:rsidRPr="00722B26" w:rsidRDefault="00D71987" w:rsidP="00D71987">
      <w:pPr>
        <w:pStyle w:val="a7"/>
        <w:spacing w:after="0"/>
        <w:ind w:left="0" w:firstLine="142"/>
        <w:jc w:val="both"/>
        <w:rPr>
          <w:b/>
        </w:rPr>
      </w:pPr>
    </w:p>
    <w:p w:rsidR="00D71987" w:rsidRDefault="00D71987" w:rsidP="00D71987">
      <w:pPr>
        <w:jc w:val="center"/>
        <w:rPr>
          <w:b/>
          <w:szCs w:val="28"/>
        </w:rPr>
      </w:pPr>
      <w:r w:rsidRPr="0015790E">
        <w:rPr>
          <w:b/>
          <w:szCs w:val="28"/>
        </w:rPr>
        <w:t>Построены и оборудованы две новые спортивные площадки по следующим адресам:</w:t>
      </w:r>
    </w:p>
    <w:p w:rsidR="00D71987" w:rsidRPr="0015790E" w:rsidRDefault="00D71987" w:rsidP="00D719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5790E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15790E">
        <w:rPr>
          <w:rFonts w:ascii="Times New Roman" w:hAnsi="Times New Roman"/>
          <w:sz w:val="28"/>
          <w:szCs w:val="28"/>
        </w:rPr>
        <w:t>Касимовская</w:t>
      </w:r>
      <w:proofErr w:type="spellEnd"/>
      <w:r w:rsidRPr="0015790E">
        <w:rPr>
          <w:rFonts w:ascii="Times New Roman" w:hAnsi="Times New Roman"/>
          <w:sz w:val="28"/>
          <w:szCs w:val="28"/>
        </w:rPr>
        <w:t xml:space="preserve">, дом 7  - </w:t>
      </w:r>
      <w:proofErr w:type="gramStart"/>
      <w:r w:rsidRPr="0015790E">
        <w:rPr>
          <w:rFonts w:ascii="Times New Roman" w:hAnsi="Times New Roman"/>
          <w:sz w:val="28"/>
          <w:szCs w:val="28"/>
        </w:rPr>
        <w:t>универсальная</w:t>
      </w:r>
      <w:proofErr w:type="gramEnd"/>
      <w:r w:rsidRPr="0015790E">
        <w:rPr>
          <w:rFonts w:ascii="Times New Roman" w:hAnsi="Times New Roman"/>
          <w:sz w:val="28"/>
          <w:szCs w:val="28"/>
        </w:rPr>
        <w:t xml:space="preserve"> </w:t>
      </w:r>
      <w:r w:rsidRPr="0015790E">
        <w:rPr>
          <w:rFonts w:ascii="Times New Roman" w:hAnsi="Times New Roman"/>
          <w:bCs/>
          <w:sz w:val="28"/>
          <w:szCs w:val="28"/>
        </w:rPr>
        <w:t>(баскетбол, волейбол, футбол)</w:t>
      </w:r>
    </w:p>
    <w:p w:rsidR="00D71987" w:rsidRPr="0015790E" w:rsidRDefault="00D71987" w:rsidP="00D719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15790E">
        <w:rPr>
          <w:rFonts w:ascii="Times New Roman" w:hAnsi="Times New Roman"/>
          <w:bCs/>
          <w:sz w:val="28"/>
          <w:szCs w:val="28"/>
        </w:rPr>
        <w:t xml:space="preserve">л. </w:t>
      </w:r>
      <w:proofErr w:type="spellStart"/>
      <w:r w:rsidRPr="0015790E">
        <w:rPr>
          <w:rFonts w:ascii="Times New Roman" w:hAnsi="Times New Roman"/>
          <w:bCs/>
          <w:sz w:val="28"/>
          <w:szCs w:val="28"/>
        </w:rPr>
        <w:t>Касимовская</w:t>
      </w:r>
      <w:proofErr w:type="spellEnd"/>
      <w:r w:rsidRPr="0015790E">
        <w:rPr>
          <w:rFonts w:ascii="Times New Roman" w:hAnsi="Times New Roman"/>
          <w:bCs/>
          <w:sz w:val="28"/>
          <w:szCs w:val="28"/>
        </w:rPr>
        <w:t xml:space="preserve">, дом 41 – </w:t>
      </w:r>
      <w:proofErr w:type="gramStart"/>
      <w:r w:rsidRPr="0015790E">
        <w:rPr>
          <w:rFonts w:ascii="Times New Roman" w:hAnsi="Times New Roman"/>
          <w:bCs/>
          <w:sz w:val="28"/>
          <w:szCs w:val="28"/>
        </w:rPr>
        <w:t>универсальная</w:t>
      </w:r>
      <w:proofErr w:type="gramEnd"/>
      <w:r w:rsidRPr="0015790E">
        <w:rPr>
          <w:rFonts w:ascii="Times New Roman" w:hAnsi="Times New Roman"/>
          <w:bCs/>
          <w:sz w:val="28"/>
          <w:szCs w:val="28"/>
        </w:rPr>
        <w:t xml:space="preserve"> (баскетбол, волейбол, футбол)</w:t>
      </w:r>
    </w:p>
    <w:p w:rsidR="00D71987" w:rsidRDefault="00D71987" w:rsidP="00D71987">
      <w:pPr>
        <w:jc w:val="both"/>
        <w:rPr>
          <w:szCs w:val="28"/>
        </w:rPr>
      </w:pPr>
      <w:r w:rsidRPr="008077CB">
        <w:rPr>
          <w:b/>
          <w:szCs w:val="28"/>
        </w:rPr>
        <w:t xml:space="preserve">В рамках Постановления Правительства Москвы от 13.02.2013 года № 67-ППМ </w:t>
      </w:r>
      <w:r w:rsidRPr="008077CB">
        <w:rPr>
          <w:szCs w:val="28"/>
        </w:rPr>
        <w:t>о выполнении работ по благоустройству территорий образовательных учреждений района запланирован</w:t>
      </w:r>
      <w:r>
        <w:rPr>
          <w:szCs w:val="28"/>
        </w:rPr>
        <w:t xml:space="preserve">ы и </w:t>
      </w:r>
      <w:r w:rsidRPr="008077CB">
        <w:rPr>
          <w:szCs w:val="28"/>
        </w:rPr>
        <w:t>обустроены 4 пришкольных территори</w:t>
      </w:r>
      <w:r>
        <w:rPr>
          <w:szCs w:val="28"/>
        </w:rPr>
        <w:t>и</w:t>
      </w:r>
      <w:r w:rsidRPr="008077CB">
        <w:rPr>
          <w:szCs w:val="28"/>
        </w:rPr>
        <w:t xml:space="preserve"> по следующим адресам:</w:t>
      </w:r>
    </w:p>
    <w:p w:rsidR="00D71987" w:rsidRPr="008077CB" w:rsidRDefault="00D71987" w:rsidP="00D71987">
      <w:pPr>
        <w:jc w:val="center"/>
        <w:rPr>
          <w:b/>
          <w:szCs w:val="28"/>
          <w:u w:val="single"/>
        </w:rPr>
      </w:pPr>
      <w:r w:rsidRPr="008077CB">
        <w:rPr>
          <w:b/>
          <w:szCs w:val="28"/>
          <w:u w:val="single"/>
        </w:rPr>
        <w:t>Школы</w:t>
      </w:r>
    </w:p>
    <w:tbl>
      <w:tblPr>
        <w:tblW w:w="10314" w:type="dxa"/>
        <w:tblLook w:val="04A0"/>
      </w:tblPr>
      <w:tblGrid>
        <w:gridCol w:w="2235"/>
        <w:gridCol w:w="8079"/>
      </w:tblGrid>
      <w:tr w:rsidR="00D71987" w:rsidRPr="00D71987" w:rsidTr="00D71987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87" w:rsidRPr="00D71987" w:rsidRDefault="00D71987" w:rsidP="00D71987">
            <w:pPr>
              <w:jc w:val="center"/>
              <w:rPr>
                <w:color w:val="000000"/>
                <w:sz w:val="24"/>
                <w:szCs w:val="24"/>
              </w:rPr>
            </w:pPr>
            <w:r w:rsidRPr="00D71987">
              <w:rPr>
                <w:color w:val="000000"/>
                <w:sz w:val="24"/>
                <w:szCs w:val="24"/>
              </w:rPr>
              <w:t>№ школы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87" w:rsidRPr="00D71987" w:rsidRDefault="00D71987" w:rsidP="00D71987">
            <w:pPr>
              <w:jc w:val="center"/>
              <w:rPr>
                <w:color w:val="000000"/>
                <w:sz w:val="24"/>
                <w:szCs w:val="24"/>
              </w:rPr>
            </w:pPr>
            <w:r w:rsidRPr="00D71987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D71987" w:rsidRPr="00D71987" w:rsidTr="00D71987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87" w:rsidRPr="00D71987" w:rsidRDefault="00D71987" w:rsidP="00D71987">
            <w:pPr>
              <w:rPr>
                <w:color w:val="000000"/>
                <w:sz w:val="24"/>
                <w:szCs w:val="24"/>
              </w:rPr>
            </w:pPr>
            <w:r w:rsidRPr="00D71987">
              <w:rPr>
                <w:color w:val="000000"/>
                <w:sz w:val="24"/>
                <w:szCs w:val="24"/>
              </w:rPr>
              <w:t>ГОУ СОШ № 1861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87" w:rsidRPr="00D71987" w:rsidRDefault="00D71987" w:rsidP="00D71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1987">
              <w:rPr>
                <w:b/>
                <w:color w:val="000000"/>
                <w:sz w:val="24"/>
                <w:szCs w:val="24"/>
              </w:rPr>
              <w:t>Загорьевский</w:t>
            </w:r>
            <w:proofErr w:type="spellEnd"/>
            <w:r w:rsidRPr="00D71987">
              <w:rPr>
                <w:b/>
                <w:color w:val="000000"/>
                <w:sz w:val="24"/>
                <w:szCs w:val="24"/>
              </w:rPr>
              <w:t xml:space="preserve"> проезд д.13</w:t>
            </w:r>
            <w:r w:rsidRPr="00D71987">
              <w:rPr>
                <w:color w:val="000000"/>
                <w:sz w:val="24"/>
                <w:szCs w:val="24"/>
              </w:rPr>
              <w:t xml:space="preserve"> – демонтаж </w:t>
            </w:r>
            <w:proofErr w:type="gramStart"/>
            <w:r w:rsidRPr="00D71987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D71987">
              <w:rPr>
                <w:color w:val="000000"/>
                <w:sz w:val="24"/>
                <w:szCs w:val="24"/>
              </w:rPr>
              <w:t xml:space="preserve"> опор,  устройство спортивной площадки с резиновым покрытием и установкой МАФ и ограждения, реконструкция ограждения футбольного поля, устройство площадки с асфальтовым покрытием, устройство асфальтовых дорожек, ремонт газона</w:t>
            </w:r>
          </w:p>
        </w:tc>
      </w:tr>
      <w:tr w:rsidR="00D71987" w:rsidRPr="00D71987" w:rsidTr="00D71987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87" w:rsidRPr="00D71987" w:rsidRDefault="00D71987" w:rsidP="00D71987">
            <w:pPr>
              <w:rPr>
                <w:color w:val="000000"/>
                <w:sz w:val="24"/>
                <w:szCs w:val="24"/>
              </w:rPr>
            </w:pPr>
            <w:r w:rsidRPr="00D71987">
              <w:rPr>
                <w:color w:val="000000"/>
                <w:sz w:val="24"/>
                <w:szCs w:val="24"/>
              </w:rPr>
              <w:t>ГОУ СОШ № 947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87" w:rsidRPr="00D71987" w:rsidRDefault="00D71987" w:rsidP="00D71987">
            <w:pPr>
              <w:rPr>
                <w:color w:val="000000"/>
                <w:sz w:val="24"/>
                <w:szCs w:val="24"/>
              </w:rPr>
            </w:pPr>
            <w:r w:rsidRPr="00D71987">
              <w:rPr>
                <w:b/>
                <w:color w:val="000000"/>
                <w:sz w:val="24"/>
                <w:szCs w:val="24"/>
              </w:rPr>
              <w:t>ул. Липецкая д.44</w:t>
            </w:r>
            <w:r w:rsidRPr="00D71987">
              <w:rPr>
                <w:color w:val="000000"/>
                <w:sz w:val="24"/>
                <w:szCs w:val="24"/>
              </w:rPr>
              <w:t xml:space="preserve"> - ремонт а/б покрытия, ремонт контейнерной площадки, ремонт </w:t>
            </w:r>
            <w:proofErr w:type="spellStart"/>
            <w:r w:rsidRPr="00D71987">
              <w:rPr>
                <w:color w:val="000000"/>
                <w:sz w:val="24"/>
                <w:szCs w:val="24"/>
              </w:rPr>
              <w:t>отмостки</w:t>
            </w:r>
            <w:proofErr w:type="spellEnd"/>
            <w:r w:rsidRPr="00D71987">
              <w:rPr>
                <w:color w:val="000000"/>
                <w:sz w:val="24"/>
                <w:szCs w:val="24"/>
              </w:rPr>
              <w:t xml:space="preserve">, установка дорожного бортового камня, </w:t>
            </w:r>
            <w:proofErr w:type="gramStart"/>
            <w:r w:rsidRPr="00D71987">
              <w:rPr>
                <w:color w:val="000000"/>
                <w:sz w:val="24"/>
                <w:szCs w:val="24"/>
              </w:rPr>
              <w:t>замена</w:t>
            </w:r>
            <w:proofErr w:type="gramEnd"/>
            <w:r w:rsidRPr="00D71987">
              <w:rPr>
                <w:color w:val="000000"/>
                <w:sz w:val="24"/>
                <w:szCs w:val="24"/>
              </w:rPr>
              <w:t xml:space="preserve"> прокрытая из тротуарной плитки на асфальтовое покрытие, устройство асфальтовых дорожек, ремонт ограждений, устройство спортивной площадки с резиновым покрытием и установкой МАФ, ремонт газона</w:t>
            </w:r>
          </w:p>
        </w:tc>
      </w:tr>
      <w:tr w:rsidR="00D71987" w:rsidRPr="00D71987" w:rsidTr="00D71987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87" w:rsidRPr="00D71987" w:rsidRDefault="00D71987" w:rsidP="00D71987">
            <w:pPr>
              <w:rPr>
                <w:color w:val="000000"/>
                <w:sz w:val="24"/>
                <w:szCs w:val="24"/>
              </w:rPr>
            </w:pPr>
            <w:r w:rsidRPr="00D71987">
              <w:rPr>
                <w:color w:val="000000"/>
                <w:sz w:val="24"/>
                <w:szCs w:val="24"/>
              </w:rPr>
              <w:t>ГОУ СОШ № 942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87" w:rsidRPr="00D71987" w:rsidRDefault="00D71987" w:rsidP="00D719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71987">
              <w:rPr>
                <w:b/>
                <w:color w:val="000000"/>
                <w:sz w:val="24"/>
                <w:szCs w:val="24"/>
              </w:rPr>
              <w:t>Загорьевский</w:t>
            </w:r>
            <w:proofErr w:type="spellEnd"/>
            <w:r w:rsidRPr="00D71987">
              <w:rPr>
                <w:b/>
                <w:color w:val="000000"/>
                <w:sz w:val="24"/>
                <w:szCs w:val="24"/>
              </w:rPr>
              <w:t xml:space="preserve"> проезд д.7 к.3</w:t>
            </w:r>
            <w:r w:rsidRPr="00D71987">
              <w:rPr>
                <w:color w:val="000000"/>
                <w:sz w:val="24"/>
                <w:szCs w:val="24"/>
              </w:rPr>
              <w:t xml:space="preserve"> – ремонт а/б  покрытия, установка дорожного бортового камня, </w:t>
            </w:r>
            <w:proofErr w:type="gramStart"/>
            <w:r w:rsidRPr="00D71987">
              <w:rPr>
                <w:color w:val="000000"/>
                <w:sz w:val="24"/>
                <w:szCs w:val="24"/>
              </w:rPr>
              <w:t>замена</w:t>
            </w:r>
            <w:proofErr w:type="gramEnd"/>
            <w:r w:rsidRPr="00D71987">
              <w:rPr>
                <w:color w:val="000000"/>
                <w:sz w:val="24"/>
                <w:szCs w:val="24"/>
              </w:rPr>
              <w:t xml:space="preserve"> прокрытая из тротуарной плитки на асфальтовое покрытие, устройство асфальтовых дорожек, ремонт ограждений, устройство пандуса, замене </w:t>
            </w:r>
            <w:proofErr w:type="spellStart"/>
            <w:r w:rsidRPr="00D71987">
              <w:rPr>
                <w:color w:val="000000"/>
                <w:sz w:val="24"/>
                <w:szCs w:val="24"/>
              </w:rPr>
              <w:t>хоз</w:t>
            </w:r>
            <w:proofErr w:type="spellEnd"/>
            <w:r w:rsidRPr="00D71987">
              <w:rPr>
                <w:color w:val="000000"/>
                <w:sz w:val="24"/>
                <w:szCs w:val="24"/>
              </w:rPr>
              <w:t>. блока, ремонт газона</w:t>
            </w:r>
          </w:p>
        </w:tc>
      </w:tr>
      <w:tr w:rsidR="00D71987" w:rsidRPr="00D71987" w:rsidTr="00D71987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87" w:rsidRPr="00D71987" w:rsidRDefault="00D71987" w:rsidP="00D71987">
            <w:pPr>
              <w:rPr>
                <w:color w:val="000000"/>
                <w:sz w:val="24"/>
                <w:szCs w:val="24"/>
              </w:rPr>
            </w:pPr>
            <w:r w:rsidRPr="00D71987">
              <w:rPr>
                <w:color w:val="000000"/>
                <w:sz w:val="24"/>
                <w:szCs w:val="24"/>
              </w:rPr>
              <w:t>ГОУ СОШ № 1426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987" w:rsidRPr="00D71987" w:rsidRDefault="00D71987" w:rsidP="00D71987">
            <w:pPr>
              <w:rPr>
                <w:color w:val="000000"/>
                <w:sz w:val="24"/>
                <w:szCs w:val="24"/>
              </w:rPr>
            </w:pPr>
            <w:r w:rsidRPr="00D71987">
              <w:rPr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71987">
              <w:rPr>
                <w:b/>
                <w:color w:val="000000"/>
                <w:sz w:val="24"/>
                <w:szCs w:val="24"/>
              </w:rPr>
              <w:t>Бирюлевская</w:t>
            </w:r>
            <w:proofErr w:type="spellEnd"/>
            <w:r w:rsidRPr="00D71987">
              <w:rPr>
                <w:b/>
                <w:color w:val="000000"/>
                <w:sz w:val="24"/>
                <w:szCs w:val="24"/>
              </w:rPr>
              <w:t xml:space="preserve"> д.20</w:t>
            </w:r>
            <w:r w:rsidRPr="00D71987">
              <w:rPr>
                <w:color w:val="000000"/>
                <w:sz w:val="24"/>
                <w:szCs w:val="24"/>
              </w:rPr>
              <w:t xml:space="preserve"> – устройство контейнерной площадки, ремонт а/б  покрытия, ремонт </w:t>
            </w:r>
            <w:proofErr w:type="spellStart"/>
            <w:r w:rsidRPr="00D71987">
              <w:rPr>
                <w:color w:val="000000"/>
                <w:sz w:val="24"/>
                <w:szCs w:val="24"/>
              </w:rPr>
              <w:t>отмостки</w:t>
            </w:r>
            <w:proofErr w:type="spellEnd"/>
            <w:r w:rsidRPr="00D71987">
              <w:rPr>
                <w:color w:val="000000"/>
                <w:sz w:val="24"/>
                <w:szCs w:val="24"/>
              </w:rPr>
              <w:t xml:space="preserve">, установка дорожного бортового камня, устройство спортивной площадки с резиновым покрытием и установкой МАФ, </w:t>
            </w:r>
            <w:proofErr w:type="gramStart"/>
            <w:r w:rsidRPr="00D71987">
              <w:rPr>
                <w:color w:val="000000"/>
                <w:sz w:val="24"/>
                <w:szCs w:val="24"/>
              </w:rPr>
              <w:t>замена</w:t>
            </w:r>
            <w:proofErr w:type="gramEnd"/>
            <w:r w:rsidRPr="00D71987">
              <w:rPr>
                <w:color w:val="000000"/>
                <w:sz w:val="24"/>
                <w:szCs w:val="24"/>
              </w:rPr>
              <w:t xml:space="preserve"> прокрытая из тротуарной плитки на асфальтовое покрытие, устройство полосы препятствий, устройство беговой дорожки, устройство силового комплекса, реконструкция универсальной спортивной площадки, ремонт </w:t>
            </w:r>
            <w:proofErr w:type="spellStart"/>
            <w:r w:rsidRPr="00D71987">
              <w:rPr>
                <w:color w:val="000000"/>
                <w:sz w:val="24"/>
                <w:szCs w:val="24"/>
              </w:rPr>
              <w:t>хоз</w:t>
            </w:r>
            <w:proofErr w:type="spellEnd"/>
            <w:r w:rsidRPr="00D71987">
              <w:rPr>
                <w:color w:val="000000"/>
                <w:sz w:val="24"/>
                <w:szCs w:val="24"/>
              </w:rPr>
              <w:t xml:space="preserve">. блока, устройство асфальтовых дорожек, ремонт  и замена ограждений, устройство пандуса, озеленение: устройство многолетних цветников, альпийской горки и посадка живой изгороди. </w:t>
            </w:r>
          </w:p>
        </w:tc>
      </w:tr>
    </w:tbl>
    <w:p w:rsidR="00D71987" w:rsidRDefault="00D71987" w:rsidP="00D71987">
      <w:pPr>
        <w:ind w:left="-142" w:firstLine="851"/>
        <w:jc w:val="both"/>
        <w:rPr>
          <w:szCs w:val="28"/>
        </w:rPr>
      </w:pPr>
    </w:p>
    <w:p w:rsidR="00D71987" w:rsidRPr="002A6C2D" w:rsidRDefault="00D71987" w:rsidP="00D719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D71987" w:rsidRPr="002A6C2D" w:rsidSect="002A6C2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3DC4"/>
    <w:multiLevelType w:val="hybridMultilevel"/>
    <w:tmpl w:val="932C9018"/>
    <w:lvl w:ilvl="0" w:tplc="60B679D6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6EF86EE2"/>
    <w:multiLevelType w:val="hybridMultilevel"/>
    <w:tmpl w:val="D7E28FD6"/>
    <w:lvl w:ilvl="0" w:tplc="7F78A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C236C1"/>
    <w:multiLevelType w:val="hybridMultilevel"/>
    <w:tmpl w:val="DA5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3B2"/>
    <w:rsid w:val="00006003"/>
    <w:rsid w:val="00046A41"/>
    <w:rsid w:val="000C5580"/>
    <w:rsid w:val="000D6F5F"/>
    <w:rsid w:val="001543B2"/>
    <w:rsid w:val="00171DB8"/>
    <w:rsid w:val="001E1F7A"/>
    <w:rsid w:val="001F3C29"/>
    <w:rsid w:val="002A6C2D"/>
    <w:rsid w:val="002E0462"/>
    <w:rsid w:val="002E4CD2"/>
    <w:rsid w:val="003908D0"/>
    <w:rsid w:val="00393C95"/>
    <w:rsid w:val="00476425"/>
    <w:rsid w:val="004B1F5C"/>
    <w:rsid w:val="004E6C82"/>
    <w:rsid w:val="00500143"/>
    <w:rsid w:val="00522AD3"/>
    <w:rsid w:val="00745199"/>
    <w:rsid w:val="007573EA"/>
    <w:rsid w:val="00835284"/>
    <w:rsid w:val="00861BEB"/>
    <w:rsid w:val="00A50F54"/>
    <w:rsid w:val="00A615C9"/>
    <w:rsid w:val="00A95457"/>
    <w:rsid w:val="00AA60F1"/>
    <w:rsid w:val="00AD1D10"/>
    <w:rsid w:val="00AE46A7"/>
    <w:rsid w:val="00B50F8D"/>
    <w:rsid w:val="00C24AE3"/>
    <w:rsid w:val="00C82CE7"/>
    <w:rsid w:val="00C83CC7"/>
    <w:rsid w:val="00C91D23"/>
    <w:rsid w:val="00D67B2A"/>
    <w:rsid w:val="00D71987"/>
    <w:rsid w:val="00D9572A"/>
    <w:rsid w:val="00D967F1"/>
    <w:rsid w:val="00DD671B"/>
    <w:rsid w:val="00DF3A0F"/>
    <w:rsid w:val="00F41AC0"/>
    <w:rsid w:val="00FC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B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1987"/>
    <w:pPr>
      <w:spacing w:after="200" w:line="276" w:lineRule="auto"/>
      <w:ind w:left="720"/>
      <w:contextualSpacing/>
    </w:pPr>
    <w:rPr>
      <w:rFonts w:ascii="Calibri" w:eastAsiaTheme="minorEastAsia" w:hAnsi="Calibri" w:cs="Times New Roman"/>
      <w:sz w:val="22"/>
    </w:rPr>
  </w:style>
  <w:style w:type="paragraph" w:styleId="a7">
    <w:name w:val="Body Text Indent"/>
    <w:basedOn w:val="a"/>
    <w:link w:val="a8"/>
    <w:rsid w:val="00D71987"/>
    <w:pPr>
      <w:spacing w:after="120"/>
      <w:ind w:left="283"/>
    </w:pPr>
    <w:rPr>
      <w:rFonts w:eastAsia="Times New Roman" w:cs="Times New Roman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987"/>
    <w:rPr>
      <w:rFonts w:eastAsia="Times New Roman" w:cs="Times New Roman"/>
      <w:szCs w:val="28"/>
      <w:lang w:eastAsia="ru-RU"/>
    </w:rPr>
  </w:style>
  <w:style w:type="paragraph" w:customStyle="1" w:styleId="a9">
    <w:name w:val="Пункт"/>
    <w:basedOn w:val="a"/>
    <w:rsid w:val="00D71987"/>
    <w:pPr>
      <w:tabs>
        <w:tab w:val="num" w:pos="1980"/>
      </w:tabs>
      <w:ind w:left="1404" w:hanging="504"/>
      <w:jc w:val="both"/>
    </w:pPr>
    <w:rPr>
      <w:rFonts w:eastAsia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B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kusidi-pr</dc:creator>
  <cp:lastModifiedBy>Марина</cp:lastModifiedBy>
  <cp:revision>2</cp:revision>
  <cp:lastPrinted>2015-03-17T09:06:00Z</cp:lastPrinted>
  <dcterms:created xsi:type="dcterms:W3CDTF">2015-03-24T06:56:00Z</dcterms:created>
  <dcterms:modified xsi:type="dcterms:W3CDTF">2015-03-24T06:56:00Z</dcterms:modified>
</cp:coreProperties>
</file>