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1B291" w14:textId="77777777" w:rsidR="00512904" w:rsidRPr="003150A2" w:rsidRDefault="00512904" w:rsidP="00ED042F">
      <w:pPr>
        <w:jc w:val="center"/>
        <w:rPr>
          <w:rFonts w:ascii="Times New Roman" w:hAnsi="Times New Roman"/>
          <w:sz w:val="28"/>
          <w:szCs w:val="28"/>
        </w:rPr>
      </w:pPr>
      <w:r w:rsidRPr="003150A2">
        <w:rPr>
          <w:rFonts w:ascii="Times New Roman" w:hAnsi="Times New Roman"/>
          <w:sz w:val="28"/>
          <w:szCs w:val="28"/>
        </w:rPr>
        <w:t>ПОЯСНЕНИЯ</w:t>
      </w:r>
    </w:p>
    <w:p w14:paraId="396C69AD" w14:textId="066D5264" w:rsidR="00512904" w:rsidRDefault="00512904" w:rsidP="00ED042F">
      <w:pPr>
        <w:jc w:val="center"/>
        <w:rPr>
          <w:rFonts w:ascii="Times New Roman" w:hAnsi="Times New Roman"/>
          <w:sz w:val="28"/>
          <w:szCs w:val="28"/>
        </w:rPr>
      </w:pPr>
      <w:r w:rsidRPr="004277D7">
        <w:rPr>
          <w:rFonts w:ascii="Times New Roman" w:hAnsi="Times New Roman"/>
          <w:sz w:val="28"/>
          <w:szCs w:val="28"/>
        </w:rPr>
        <w:t xml:space="preserve">на </w:t>
      </w:r>
      <w:r w:rsidR="00523FCC">
        <w:rPr>
          <w:rFonts w:ascii="Times New Roman" w:hAnsi="Times New Roman"/>
          <w:sz w:val="28"/>
          <w:szCs w:val="28"/>
        </w:rPr>
        <w:t>0</w:t>
      </w:r>
      <w:r w:rsidRPr="004277D7">
        <w:rPr>
          <w:rFonts w:ascii="Times New Roman" w:hAnsi="Times New Roman"/>
          <w:sz w:val="28"/>
          <w:szCs w:val="28"/>
        </w:rPr>
        <w:t xml:space="preserve">1 января </w:t>
      </w:r>
      <w:r w:rsidR="00475825" w:rsidRPr="004277D7">
        <w:rPr>
          <w:rFonts w:ascii="Times New Roman" w:hAnsi="Times New Roman"/>
          <w:sz w:val="28"/>
          <w:szCs w:val="28"/>
        </w:rPr>
        <w:t>202</w:t>
      </w:r>
      <w:r w:rsidR="000E761D">
        <w:rPr>
          <w:rFonts w:ascii="Times New Roman" w:hAnsi="Times New Roman"/>
          <w:sz w:val="28"/>
          <w:szCs w:val="28"/>
        </w:rPr>
        <w:t>6</w:t>
      </w:r>
      <w:r w:rsidR="00475825" w:rsidRPr="004277D7">
        <w:rPr>
          <w:rFonts w:ascii="Times New Roman" w:hAnsi="Times New Roman"/>
          <w:sz w:val="28"/>
          <w:szCs w:val="28"/>
        </w:rPr>
        <w:t xml:space="preserve"> </w:t>
      </w:r>
      <w:r w:rsidRPr="004277D7">
        <w:rPr>
          <w:rFonts w:ascii="Times New Roman" w:hAnsi="Times New Roman"/>
          <w:sz w:val="28"/>
          <w:szCs w:val="28"/>
        </w:rPr>
        <w:t>года</w:t>
      </w:r>
    </w:p>
    <w:p w14:paraId="2AFE8AAA" w14:textId="77777777" w:rsidR="000E761D" w:rsidRPr="003150A2" w:rsidRDefault="000E761D" w:rsidP="00ED042F">
      <w:pPr>
        <w:jc w:val="center"/>
        <w:rPr>
          <w:rFonts w:ascii="Times New Roman" w:hAnsi="Times New Roman"/>
          <w:sz w:val="28"/>
          <w:szCs w:val="28"/>
        </w:rPr>
      </w:pPr>
    </w:p>
    <w:p w14:paraId="0F1ED536" w14:textId="413EDDB4" w:rsidR="00512904" w:rsidRPr="00523FCC" w:rsidRDefault="00523FCC" w:rsidP="000E761D">
      <w:pPr>
        <w:ind w:firstLine="708"/>
        <w:jc w:val="both"/>
        <w:rPr>
          <w:rFonts w:ascii="Times New Roman" w:hAnsi="Times New Roman"/>
          <w:sz w:val="28"/>
          <w:szCs w:val="28"/>
        </w:rPr>
      </w:pPr>
      <w:r w:rsidRPr="00523FCC">
        <w:rPr>
          <w:rFonts w:ascii="Times New Roman" w:hAnsi="Times New Roman"/>
          <w:color w:val="000000"/>
          <w:sz w:val="28"/>
          <w:szCs w:val="28"/>
        </w:rPr>
        <w:t>Главный распорядитель, распорядитель, получатель бюджетных средств, главный администратор, администратор доходов бюджета,</w:t>
      </w:r>
      <w:r w:rsidR="000E761D">
        <w:rPr>
          <w:rFonts w:ascii="Times New Roman" w:hAnsi="Times New Roman"/>
          <w:color w:val="000000"/>
          <w:sz w:val="28"/>
          <w:szCs w:val="28"/>
        </w:rPr>
        <w:t xml:space="preserve"> </w:t>
      </w:r>
      <w:r w:rsidRPr="00523FCC">
        <w:rPr>
          <w:rFonts w:ascii="Times New Roman" w:hAnsi="Times New Roman"/>
          <w:color w:val="000000"/>
          <w:sz w:val="28"/>
          <w:szCs w:val="28"/>
        </w:rPr>
        <w:t xml:space="preserve">администратор источников финансирования дефицита бюджета </w:t>
      </w:r>
      <w:r w:rsidR="00512904" w:rsidRPr="00523FCC">
        <w:rPr>
          <w:rFonts w:ascii="Times New Roman" w:hAnsi="Times New Roman"/>
          <w:sz w:val="28"/>
          <w:szCs w:val="28"/>
        </w:rPr>
        <w:t xml:space="preserve">– </w:t>
      </w:r>
      <w:r w:rsidRPr="00523FCC">
        <w:rPr>
          <w:rFonts w:ascii="Times New Roman" w:hAnsi="Times New Roman"/>
          <w:sz w:val="28"/>
          <w:szCs w:val="28"/>
        </w:rPr>
        <w:t>а</w:t>
      </w:r>
      <w:r w:rsidRPr="00523FCC">
        <w:rPr>
          <w:rFonts w:ascii="Times New Roman" w:hAnsi="Times New Roman" w:cs="Calibri"/>
          <w:color w:val="000000"/>
          <w:sz w:val="28"/>
          <w:szCs w:val="28"/>
          <w:lang w:eastAsia="en-US"/>
        </w:rPr>
        <w:t>ппарат Совета депутатов внутригородского муниципального образования – муниципального округа Бирюлево Восточное в городе Москве</w:t>
      </w:r>
      <w:r w:rsidR="000E761D">
        <w:rPr>
          <w:rFonts w:ascii="Times New Roman" w:hAnsi="Times New Roman" w:cs="Calibri"/>
          <w:color w:val="000000"/>
          <w:sz w:val="28"/>
          <w:szCs w:val="28"/>
          <w:lang w:eastAsia="en-US"/>
        </w:rPr>
        <w:t>.</w:t>
      </w:r>
      <w:r w:rsidRPr="00523FCC">
        <w:rPr>
          <w:rFonts w:ascii="Times New Roman" w:hAnsi="Times New Roman"/>
          <w:b/>
          <w:color w:val="000000"/>
          <w:sz w:val="28"/>
          <w:szCs w:val="28"/>
        </w:rPr>
        <w:t> </w:t>
      </w:r>
    </w:p>
    <w:p w14:paraId="0FB836B6" w14:textId="77777777" w:rsidR="00621E31" w:rsidRDefault="00347BE1" w:rsidP="00347BE1">
      <w:pPr>
        <w:ind w:firstLine="709"/>
        <w:jc w:val="both"/>
        <w:rPr>
          <w:rFonts w:ascii="Times New Roman" w:hAnsi="Times New Roman"/>
          <w:bCs/>
          <w:sz w:val="28"/>
          <w:szCs w:val="28"/>
        </w:rPr>
      </w:pPr>
      <w:r w:rsidRPr="003150A2">
        <w:rPr>
          <w:rFonts w:ascii="Times New Roman" w:hAnsi="Times New Roman"/>
          <w:bCs/>
          <w:sz w:val="28"/>
          <w:szCs w:val="28"/>
        </w:rPr>
        <w:t xml:space="preserve">Место нахождения </w:t>
      </w:r>
      <w:r w:rsidR="004B4B0A" w:rsidRPr="00523FCC">
        <w:rPr>
          <w:rFonts w:ascii="Times New Roman" w:hAnsi="Times New Roman"/>
          <w:sz w:val="28"/>
          <w:szCs w:val="28"/>
        </w:rPr>
        <w:t>а</w:t>
      </w:r>
      <w:r w:rsidR="004B4B0A" w:rsidRPr="00523FCC">
        <w:rPr>
          <w:rFonts w:ascii="Times New Roman" w:hAnsi="Times New Roman" w:cs="Calibri"/>
          <w:color w:val="000000"/>
          <w:sz w:val="28"/>
          <w:szCs w:val="28"/>
          <w:lang w:eastAsia="en-US"/>
        </w:rPr>
        <w:t>ппарат</w:t>
      </w:r>
      <w:r w:rsidR="00621E31">
        <w:rPr>
          <w:rFonts w:ascii="Times New Roman" w:hAnsi="Times New Roman" w:cs="Calibri"/>
          <w:color w:val="000000"/>
          <w:sz w:val="28"/>
          <w:szCs w:val="28"/>
          <w:lang w:eastAsia="en-US"/>
        </w:rPr>
        <w:t>а</w:t>
      </w:r>
      <w:r w:rsidR="004B4B0A" w:rsidRPr="00523FCC">
        <w:rPr>
          <w:rFonts w:ascii="Times New Roman" w:hAnsi="Times New Roman" w:cs="Calibri"/>
          <w:color w:val="000000"/>
          <w:sz w:val="28"/>
          <w:szCs w:val="28"/>
          <w:lang w:eastAsia="en-US"/>
        </w:rPr>
        <w:t xml:space="preserve"> Совета депутатов внутригородского муниципального образования – муниципального округа Бирюлево Восточное в городе Москве</w:t>
      </w:r>
      <w:r w:rsidR="004B4B0A" w:rsidRPr="003150A2">
        <w:rPr>
          <w:rFonts w:ascii="Times New Roman" w:hAnsi="Times New Roman"/>
          <w:sz w:val="28"/>
          <w:szCs w:val="28"/>
        </w:rPr>
        <w:t xml:space="preserve"> </w:t>
      </w:r>
      <w:r w:rsidRPr="003150A2">
        <w:rPr>
          <w:rFonts w:ascii="Times New Roman" w:hAnsi="Times New Roman"/>
          <w:sz w:val="28"/>
          <w:szCs w:val="28"/>
        </w:rPr>
        <w:t xml:space="preserve">(далее – </w:t>
      </w:r>
      <w:r w:rsidR="004B4B0A">
        <w:rPr>
          <w:rFonts w:ascii="Times New Roman" w:hAnsi="Times New Roman"/>
          <w:sz w:val="28"/>
          <w:szCs w:val="28"/>
        </w:rPr>
        <w:t>аппарат СД МО Бирюлево Восточное</w:t>
      </w:r>
      <w:r w:rsidRPr="003150A2">
        <w:rPr>
          <w:rFonts w:ascii="Times New Roman" w:hAnsi="Times New Roman"/>
          <w:sz w:val="28"/>
          <w:szCs w:val="28"/>
        </w:rPr>
        <w:t>)</w:t>
      </w:r>
      <w:r w:rsidRPr="003150A2">
        <w:rPr>
          <w:rFonts w:ascii="Times New Roman" w:hAnsi="Times New Roman"/>
          <w:bCs/>
          <w:sz w:val="28"/>
          <w:szCs w:val="28"/>
        </w:rPr>
        <w:t>: 1</w:t>
      </w:r>
      <w:r w:rsidR="004B4B0A">
        <w:rPr>
          <w:rFonts w:ascii="Times New Roman" w:hAnsi="Times New Roman"/>
          <w:bCs/>
          <w:sz w:val="28"/>
          <w:szCs w:val="28"/>
        </w:rPr>
        <w:t>15547</w:t>
      </w:r>
      <w:r w:rsidRPr="003150A2">
        <w:rPr>
          <w:rFonts w:ascii="Times New Roman" w:hAnsi="Times New Roman"/>
          <w:bCs/>
          <w:sz w:val="28"/>
          <w:szCs w:val="28"/>
        </w:rPr>
        <w:t xml:space="preserve">, г. Москва, ул. </w:t>
      </w:r>
      <w:r w:rsidR="004B4B0A">
        <w:rPr>
          <w:rFonts w:ascii="Times New Roman" w:hAnsi="Times New Roman"/>
          <w:bCs/>
          <w:sz w:val="28"/>
          <w:szCs w:val="28"/>
        </w:rPr>
        <w:t>Михневская д. 5 к. 1</w:t>
      </w:r>
      <w:r w:rsidRPr="003150A2">
        <w:rPr>
          <w:rFonts w:ascii="Times New Roman" w:hAnsi="Times New Roman"/>
          <w:bCs/>
          <w:sz w:val="28"/>
          <w:szCs w:val="28"/>
        </w:rPr>
        <w:t xml:space="preserve">. </w:t>
      </w:r>
    </w:p>
    <w:p w14:paraId="16E872DD" w14:textId="6FBF0F3B" w:rsidR="00347BE1" w:rsidRPr="003150A2" w:rsidRDefault="00347BE1" w:rsidP="00347BE1">
      <w:pPr>
        <w:ind w:firstLine="709"/>
        <w:jc w:val="both"/>
        <w:rPr>
          <w:rFonts w:ascii="Times New Roman" w:hAnsi="Times New Roman"/>
          <w:bCs/>
          <w:sz w:val="28"/>
          <w:szCs w:val="28"/>
        </w:rPr>
      </w:pPr>
      <w:r w:rsidRPr="003150A2">
        <w:rPr>
          <w:rFonts w:ascii="Times New Roman" w:hAnsi="Times New Roman"/>
          <w:bCs/>
          <w:sz w:val="28"/>
          <w:szCs w:val="28"/>
        </w:rPr>
        <w:t xml:space="preserve">Организационно-правовая форма: </w:t>
      </w:r>
      <w:r w:rsidR="004B4B0A">
        <w:rPr>
          <w:rFonts w:ascii="Times New Roman" w:hAnsi="Times New Roman"/>
          <w:bCs/>
          <w:sz w:val="28"/>
          <w:szCs w:val="28"/>
        </w:rPr>
        <w:t xml:space="preserve">муниципальное </w:t>
      </w:r>
      <w:r w:rsidRPr="003150A2">
        <w:rPr>
          <w:rFonts w:ascii="Times New Roman" w:hAnsi="Times New Roman"/>
          <w:bCs/>
          <w:sz w:val="28"/>
          <w:szCs w:val="28"/>
        </w:rPr>
        <w:t>казенное учреждение.</w:t>
      </w:r>
    </w:p>
    <w:p w14:paraId="6E8B5935" w14:textId="65EAE44D" w:rsidR="00347BE1" w:rsidRDefault="004B4B0A" w:rsidP="000E761D">
      <w:pPr>
        <w:ind w:firstLine="709"/>
        <w:contextualSpacing/>
        <w:jc w:val="both"/>
        <w:rPr>
          <w:rFonts w:ascii="Times New Roman" w:hAnsi="Times New Roman"/>
          <w:sz w:val="28"/>
          <w:szCs w:val="28"/>
        </w:rPr>
      </w:pPr>
      <w:r>
        <w:rPr>
          <w:rFonts w:ascii="Times New Roman" w:hAnsi="Times New Roman"/>
          <w:sz w:val="28"/>
          <w:szCs w:val="28"/>
        </w:rPr>
        <w:t>Аппарат СД МО Бирюлево Восточное</w:t>
      </w:r>
      <w:r w:rsidR="00347BE1" w:rsidRPr="003150A2">
        <w:rPr>
          <w:rFonts w:ascii="Times New Roman" w:hAnsi="Times New Roman"/>
          <w:sz w:val="28"/>
          <w:szCs w:val="28"/>
        </w:rPr>
        <w:t xml:space="preserve"> осуществляет свою деятельность в соответствии с Конституцией Российской Федерации, Бюджетным кодексом Российской</w:t>
      </w:r>
      <w:r w:rsidR="00D808E7">
        <w:rPr>
          <w:rFonts w:ascii="Times New Roman" w:hAnsi="Times New Roman"/>
          <w:sz w:val="28"/>
          <w:szCs w:val="28"/>
        </w:rPr>
        <w:t xml:space="preserve"> </w:t>
      </w:r>
      <w:r w:rsidR="00347BE1" w:rsidRPr="003150A2">
        <w:rPr>
          <w:rFonts w:ascii="Times New Roman" w:hAnsi="Times New Roman"/>
          <w:sz w:val="28"/>
          <w:szCs w:val="28"/>
        </w:rPr>
        <w:t>Федерации,</w:t>
      </w:r>
      <w:r w:rsidR="00D808E7">
        <w:rPr>
          <w:rFonts w:ascii="Times New Roman" w:hAnsi="Times New Roman"/>
          <w:sz w:val="28"/>
          <w:szCs w:val="28"/>
        </w:rPr>
        <w:t xml:space="preserve"> </w:t>
      </w:r>
      <w:r w:rsidR="00D808E7" w:rsidRPr="002C5113">
        <w:rPr>
          <w:rFonts w:ascii="Times New Roman" w:hAnsi="Times New Roman"/>
          <w:color w:val="000000"/>
          <w:sz w:val="28"/>
          <w:szCs w:val="28"/>
        </w:rPr>
        <w:t>Закон</w:t>
      </w:r>
      <w:r w:rsidR="00D808E7">
        <w:rPr>
          <w:rFonts w:ascii="Times New Roman" w:hAnsi="Times New Roman"/>
          <w:color w:val="000000"/>
          <w:sz w:val="28"/>
          <w:szCs w:val="28"/>
        </w:rPr>
        <w:t xml:space="preserve">ом </w:t>
      </w:r>
      <w:r w:rsidR="00D808E7" w:rsidRPr="002C5113">
        <w:rPr>
          <w:rFonts w:ascii="Times New Roman" w:hAnsi="Times New Roman"/>
          <w:color w:val="000000"/>
          <w:sz w:val="28"/>
          <w:szCs w:val="28"/>
        </w:rPr>
        <w:t>города</w:t>
      </w:r>
      <w:r w:rsidR="00D808E7">
        <w:rPr>
          <w:rFonts w:ascii="Times New Roman" w:hAnsi="Times New Roman"/>
          <w:color w:val="000000"/>
          <w:sz w:val="28"/>
          <w:szCs w:val="28"/>
        </w:rPr>
        <w:t xml:space="preserve"> </w:t>
      </w:r>
      <w:r w:rsidR="00D808E7" w:rsidRPr="00D808E7">
        <w:rPr>
          <w:rFonts w:ascii="Times New Roman" w:hAnsi="Times New Roman"/>
          <w:sz w:val="28"/>
          <w:szCs w:val="28"/>
        </w:rPr>
        <w:t>Москвы </w:t>
      </w:r>
      <w:hyperlink r:id="rId7" w:tgtFrame="_blank" w:history="1">
        <w:r w:rsidR="00D808E7" w:rsidRPr="00D808E7">
          <w:rPr>
            <w:rFonts w:ascii="Times New Roman" w:hAnsi="Times New Roman"/>
            <w:sz w:val="28"/>
            <w:szCs w:val="28"/>
          </w:rPr>
          <w:t>от </w:t>
        </w:r>
        <w:r w:rsidR="00D808E7">
          <w:rPr>
            <w:rFonts w:ascii="Times New Roman" w:hAnsi="Times New Roman"/>
            <w:sz w:val="28"/>
            <w:szCs w:val="28"/>
          </w:rPr>
          <w:t>0</w:t>
        </w:r>
        <w:r w:rsidR="00D808E7" w:rsidRPr="00D808E7">
          <w:rPr>
            <w:rFonts w:ascii="Times New Roman" w:hAnsi="Times New Roman"/>
            <w:sz w:val="28"/>
            <w:szCs w:val="28"/>
          </w:rPr>
          <w:t>6 ноября 2002 года № 56</w:t>
        </w:r>
      </w:hyperlink>
      <w:r w:rsidR="00D808E7" w:rsidRPr="00D808E7">
        <w:rPr>
          <w:rFonts w:ascii="Times New Roman" w:hAnsi="Times New Roman"/>
          <w:sz w:val="28"/>
          <w:szCs w:val="28"/>
        </w:rPr>
        <w:t> «</w:t>
      </w:r>
      <w:r w:rsidR="00D808E7" w:rsidRPr="002C5113">
        <w:rPr>
          <w:rFonts w:ascii="Times New Roman" w:hAnsi="Times New Roman"/>
          <w:color w:val="000000"/>
          <w:sz w:val="28"/>
          <w:szCs w:val="28"/>
        </w:rPr>
        <w:t>Об организации местного самоуправления в городе Москве»</w:t>
      </w:r>
      <w:r w:rsidR="00D808E7">
        <w:rPr>
          <w:rFonts w:ascii="Times New Roman" w:hAnsi="Times New Roman"/>
          <w:color w:val="000000"/>
          <w:sz w:val="28"/>
          <w:szCs w:val="28"/>
        </w:rPr>
        <w:t xml:space="preserve">, </w:t>
      </w:r>
      <w:hyperlink r:id="rId8" w:history="1">
        <w:r w:rsidR="00D808E7" w:rsidRPr="00D808E7">
          <w:rPr>
            <w:rStyle w:val="a3"/>
            <w:color w:val="auto"/>
            <w:sz w:val="28"/>
            <w:szCs w:val="28"/>
            <w:u w:val="none"/>
            <w:bdr w:val="none" w:sz="0" w:space="0" w:color="auto" w:frame="1"/>
          </w:rPr>
          <w:t>Федеральным законом от 06 октября 2003 года № 131-ФЗ</w:t>
        </w:r>
      </w:hyperlink>
      <w:hyperlink r:id="rId9" w:history="1">
        <w:r w:rsidR="00D808E7" w:rsidRPr="00D808E7">
          <w:rPr>
            <w:rStyle w:val="a3"/>
            <w:color w:val="auto"/>
            <w:sz w:val="28"/>
            <w:szCs w:val="28"/>
            <w:u w:val="none"/>
            <w:bdr w:val="none" w:sz="0" w:space="0" w:color="auto" w:frame="1"/>
          </w:rPr>
          <w:t xml:space="preserve"> "Об общих принципах организации местного самоуправления в Российской Федерации"</w:t>
        </w:r>
      </w:hyperlink>
      <w:r w:rsidR="00D808E7" w:rsidRPr="00D808E7">
        <w:rPr>
          <w:rFonts w:ascii="Times New Roman" w:hAnsi="Times New Roman"/>
          <w:sz w:val="28"/>
          <w:szCs w:val="28"/>
        </w:rPr>
        <w:t>,</w:t>
      </w:r>
      <w:hyperlink r:id="rId10" w:history="1">
        <w:r w:rsidR="00D808E7" w:rsidRPr="00D808E7">
          <w:rPr>
            <w:rFonts w:ascii="Times New Roman" w:hAnsi="Times New Roman"/>
            <w:sz w:val="28"/>
            <w:szCs w:val="28"/>
            <w:bdr w:val="none" w:sz="0" w:space="0" w:color="auto" w:frame="1"/>
          </w:rPr>
          <w:t xml:space="preserve"> </w:t>
        </w:r>
        <w:r w:rsidR="00D808E7" w:rsidRPr="00D808E7">
          <w:rPr>
            <w:rStyle w:val="a3"/>
            <w:color w:val="auto"/>
            <w:sz w:val="28"/>
            <w:szCs w:val="28"/>
            <w:u w:val="none"/>
            <w:bdr w:val="none" w:sz="0" w:space="0" w:color="auto" w:frame="1"/>
          </w:rPr>
          <w:t xml:space="preserve">Законом города Москвы от 11 июля 2012 № 39 </w:t>
        </w:r>
      </w:hyperlink>
      <w:r w:rsidR="00D808E7" w:rsidRPr="00D808E7">
        <w:rPr>
          <w:rFonts w:ascii="Times New Roman" w:hAnsi="Times New Roman"/>
          <w:sz w:val="28"/>
          <w:szCs w:val="28"/>
        </w:rPr>
        <w:t>«О наделении органов местного самоуправления муниципальных округов в городе Москве отдельными полномочиями города Москвы»</w:t>
      </w:r>
      <w:r w:rsidR="00347BE1" w:rsidRPr="003150A2">
        <w:rPr>
          <w:rFonts w:ascii="Times New Roman" w:hAnsi="Times New Roman"/>
          <w:sz w:val="28"/>
          <w:szCs w:val="28"/>
        </w:rPr>
        <w:t>, Федеральным законом от 05.04.2013 № 44-ФЗ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Уставом города Москвы,</w:t>
      </w:r>
      <w:r w:rsidR="00621E31">
        <w:rPr>
          <w:rFonts w:ascii="Times New Roman" w:hAnsi="Times New Roman"/>
          <w:sz w:val="28"/>
          <w:szCs w:val="28"/>
        </w:rPr>
        <w:t xml:space="preserve"> </w:t>
      </w:r>
      <w:r>
        <w:rPr>
          <w:rFonts w:ascii="Times New Roman" w:hAnsi="Times New Roman"/>
          <w:sz w:val="28"/>
          <w:szCs w:val="28"/>
        </w:rPr>
        <w:t xml:space="preserve">Уставом </w:t>
      </w:r>
      <w:r w:rsidRPr="004B4B0A">
        <w:rPr>
          <w:rFonts w:ascii="Times New Roman" w:eastAsiaTheme="minorEastAsia" w:hAnsi="Times New Roman"/>
          <w:sz w:val="28"/>
          <w:szCs w:val="28"/>
        </w:rPr>
        <w:t>внутригородского муниципального образования – муниципального округа Бирюлево Восточное в городе Москве</w:t>
      </w:r>
      <w:r>
        <w:rPr>
          <w:rFonts w:ascii="Times New Roman" w:eastAsiaTheme="minorEastAsia" w:hAnsi="Times New Roman"/>
          <w:sz w:val="28"/>
          <w:szCs w:val="28"/>
        </w:rPr>
        <w:t xml:space="preserve"> </w:t>
      </w:r>
      <w:r w:rsidR="00347BE1" w:rsidRPr="003150A2">
        <w:rPr>
          <w:rFonts w:ascii="Times New Roman" w:hAnsi="Times New Roman"/>
          <w:sz w:val="28"/>
          <w:szCs w:val="28"/>
        </w:rPr>
        <w:t>и иными правовыми актами города Москвы.</w:t>
      </w:r>
    </w:p>
    <w:p w14:paraId="4F811D07" w14:textId="26D549F7" w:rsidR="00347BE1" w:rsidRPr="00DC747E" w:rsidRDefault="006079EC" w:rsidP="00347BE1">
      <w:pPr>
        <w:ind w:firstLine="709"/>
        <w:contextualSpacing/>
        <w:jc w:val="both"/>
        <w:rPr>
          <w:rFonts w:ascii="Times New Roman" w:hAnsi="Times New Roman"/>
          <w:sz w:val="28"/>
          <w:szCs w:val="28"/>
        </w:rPr>
      </w:pPr>
      <w:r w:rsidRPr="006079EC">
        <w:rPr>
          <w:rFonts w:ascii="Times New Roman" w:hAnsi="Times New Roman"/>
          <w:sz w:val="28"/>
          <w:szCs w:val="28"/>
          <w:lang w:eastAsia="en-US"/>
        </w:rPr>
        <w:t xml:space="preserve">Закупки товаров, работ, услуг осуществляются </w:t>
      </w:r>
      <w:r w:rsidR="00C534E0">
        <w:rPr>
          <w:rFonts w:ascii="Times New Roman" w:hAnsi="Times New Roman"/>
          <w:sz w:val="28"/>
          <w:szCs w:val="28"/>
          <w:lang w:eastAsia="en-US"/>
        </w:rPr>
        <w:t>а</w:t>
      </w:r>
      <w:r w:rsidR="00C534E0">
        <w:rPr>
          <w:rFonts w:ascii="Times New Roman" w:hAnsi="Times New Roman"/>
          <w:sz w:val="28"/>
          <w:szCs w:val="28"/>
        </w:rPr>
        <w:t>ппаратом СД МО Бирюлево Восточное</w:t>
      </w:r>
      <w:r w:rsidR="00C534E0" w:rsidRPr="003150A2">
        <w:rPr>
          <w:rFonts w:ascii="Times New Roman" w:hAnsi="Times New Roman"/>
          <w:sz w:val="28"/>
          <w:szCs w:val="28"/>
        </w:rPr>
        <w:t xml:space="preserve"> </w:t>
      </w:r>
      <w:r w:rsidRPr="006079EC">
        <w:rPr>
          <w:rFonts w:ascii="Times New Roman" w:hAnsi="Times New Roman"/>
          <w:sz w:val="28"/>
          <w:szCs w:val="28"/>
          <w:lang w:eastAsia="en-US"/>
        </w:rPr>
        <w:t>самостоятельно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sidR="0061245D">
        <w:rPr>
          <w:rFonts w:ascii="Times New Roman" w:hAnsi="Times New Roman"/>
          <w:sz w:val="28"/>
          <w:szCs w:val="28"/>
          <w:lang w:eastAsia="en-US"/>
        </w:rPr>
        <w:t xml:space="preserve"> </w:t>
      </w:r>
    </w:p>
    <w:p w14:paraId="49D76159" w14:textId="77777777" w:rsidR="00621E31" w:rsidRPr="00DC747E" w:rsidRDefault="007D7BDA" w:rsidP="00621E31">
      <w:pPr>
        <w:ind w:firstLine="709"/>
        <w:contextualSpacing/>
        <w:jc w:val="both"/>
        <w:rPr>
          <w:rFonts w:ascii="Times New Roman" w:hAnsi="Times New Roman"/>
          <w:sz w:val="28"/>
          <w:szCs w:val="28"/>
        </w:rPr>
      </w:pPr>
      <w:r w:rsidRPr="00233DF6">
        <w:rPr>
          <w:rFonts w:ascii="Times New Roman" w:hAnsi="Times New Roman"/>
          <w:sz w:val="28"/>
          <w:szCs w:val="28"/>
          <w:lang w:eastAsia="en-US"/>
        </w:rPr>
        <w:t xml:space="preserve">Общая штатная численность </w:t>
      </w:r>
      <w:r w:rsidR="00C534E0">
        <w:rPr>
          <w:rFonts w:ascii="Times New Roman" w:hAnsi="Times New Roman"/>
          <w:sz w:val="28"/>
          <w:szCs w:val="28"/>
        </w:rPr>
        <w:t>аппарата СД МО Бирюлево Восточное</w:t>
      </w:r>
      <w:r w:rsidR="00C534E0" w:rsidRPr="003150A2">
        <w:rPr>
          <w:rFonts w:ascii="Times New Roman" w:hAnsi="Times New Roman"/>
          <w:sz w:val="28"/>
          <w:szCs w:val="28"/>
        </w:rPr>
        <w:t xml:space="preserve"> </w:t>
      </w:r>
      <w:r w:rsidRPr="00233DF6">
        <w:rPr>
          <w:rFonts w:ascii="Times New Roman" w:hAnsi="Times New Roman"/>
          <w:sz w:val="28"/>
          <w:szCs w:val="28"/>
          <w:lang w:eastAsia="en-US"/>
        </w:rPr>
        <w:t xml:space="preserve">составила </w:t>
      </w:r>
      <w:r w:rsidR="00C534E0">
        <w:rPr>
          <w:rFonts w:ascii="Times New Roman" w:hAnsi="Times New Roman"/>
          <w:sz w:val="28"/>
          <w:szCs w:val="28"/>
          <w:lang w:eastAsia="en-US"/>
        </w:rPr>
        <w:t>5</w:t>
      </w:r>
      <w:r w:rsidRPr="00233DF6">
        <w:rPr>
          <w:rFonts w:ascii="Times New Roman" w:hAnsi="Times New Roman"/>
          <w:sz w:val="28"/>
          <w:szCs w:val="28"/>
          <w:lang w:eastAsia="en-US"/>
        </w:rPr>
        <w:t xml:space="preserve"> единиц</w:t>
      </w:r>
      <w:r w:rsidR="00C534E0">
        <w:rPr>
          <w:rFonts w:ascii="Times New Roman" w:hAnsi="Times New Roman"/>
          <w:sz w:val="28"/>
          <w:szCs w:val="28"/>
          <w:lang w:eastAsia="en-US"/>
        </w:rPr>
        <w:t>.</w:t>
      </w:r>
      <w:r w:rsidR="00621E31">
        <w:rPr>
          <w:rFonts w:ascii="Times New Roman" w:hAnsi="Times New Roman"/>
          <w:sz w:val="28"/>
          <w:szCs w:val="28"/>
          <w:lang w:eastAsia="en-US"/>
        </w:rPr>
        <w:t xml:space="preserve"> </w:t>
      </w:r>
      <w:r w:rsidR="00621E31" w:rsidRPr="00DC747E">
        <w:rPr>
          <w:rFonts w:ascii="Times New Roman" w:hAnsi="Times New Roman"/>
          <w:sz w:val="28"/>
          <w:szCs w:val="28"/>
        </w:rPr>
        <w:t xml:space="preserve">Численный состав </w:t>
      </w:r>
      <w:r w:rsidR="00621E31">
        <w:rPr>
          <w:rFonts w:ascii="Times New Roman" w:hAnsi="Times New Roman"/>
          <w:sz w:val="28"/>
          <w:szCs w:val="28"/>
        </w:rPr>
        <w:t>аппарата СД МО Бирюлево Восточное</w:t>
      </w:r>
      <w:r w:rsidR="00621E31" w:rsidRPr="003150A2">
        <w:rPr>
          <w:rFonts w:ascii="Times New Roman" w:hAnsi="Times New Roman"/>
          <w:sz w:val="28"/>
          <w:szCs w:val="28"/>
        </w:rPr>
        <w:t xml:space="preserve"> </w:t>
      </w:r>
      <w:r w:rsidR="00621E31" w:rsidRPr="00DC747E">
        <w:rPr>
          <w:rFonts w:ascii="Times New Roman" w:hAnsi="Times New Roman"/>
          <w:sz w:val="28"/>
          <w:szCs w:val="28"/>
        </w:rPr>
        <w:t>в отчетном периоде не изменялся.</w:t>
      </w:r>
    </w:p>
    <w:p w14:paraId="5FE421FB" w14:textId="6A81E74F" w:rsidR="004258C6" w:rsidRDefault="00DF1812" w:rsidP="00DF1812">
      <w:pPr>
        <w:ind w:firstLine="708"/>
        <w:jc w:val="both"/>
        <w:rPr>
          <w:rFonts w:ascii="Times New Roman" w:hAnsi="Times New Roman"/>
          <w:sz w:val="28"/>
          <w:szCs w:val="28"/>
        </w:rPr>
      </w:pPr>
      <w:r w:rsidRPr="00DF1812">
        <w:rPr>
          <w:rFonts w:ascii="Times New Roman" w:hAnsi="Times New Roman"/>
          <w:sz w:val="28"/>
          <w:szCs w:val="28"/>
        </w:rPr>
        <w:t>Утвержденные бюджетные ассигнования</w:t>
      </w:r>
      <w:r w:rsidR="000F65C4">
        <w:rPr>
          <w:rFonts w:ascii="Times New Roman" w:hAnsi="Times New Roman"/>
          <w:sz w:val="28"/>
          <w:szCs w:val="28"/>
        </w:rPr>
        <w:t xml:space="preserve"> по расходам</w:t>
      </w:r>
      <w:r w:rsidRPr="00DF1812">
        <w:rPr>
          <w:rFonts w:ascii="Times New Roman" w:hAnsi="Times New Roman"/>
          <w:sz w:val="28"/>
          <w:szCs w:val="28"/>
        </w:rPr>
        <w:t xml:space="preserve"> </w:t>
      </w:r>
      <w:r w:rsidRPr="004258C6">
        <w:rPr>
          <w:rFonts w:ascii="Times New Roman" w:hAnsi="Times New Roman"/>
          <w:sz w:val="28"/>
          <w:szCs w:val="28"/>
        </w:rPr>
        <w:t>на 202</w:t>
      </w:r>
      <w:r w:rsidR="000E761D">
        <w:rPr>
          <w:rFonts w:ascii="Times New Roman" w:hAnsi="Times New Roman"/>
          <w:sz w:val="28"/>
          <w:szCs w:val="28"/>
        </w:rPr>
        <w:t>5</w:t>
      </w:r>
      <w:r w:rsidRPr="004258C6">
        <w:rPr>
          <w:rFonts w:ascii="Times New Roman" w:hAnsi="Times New Roman"/>
          <w:sz w:val="28"/>
          <w:szCs w:val="28"/>
        </w:rPr>
        <w:t xml:space="preserve"> год</w:t>
      </w:r>
      <w:r w:rsidRPr="00DF1812">
        <w:rPr>
          <w:rFonts w:ascii="Times New Roman" w:hAnsi="Times New Roman"/>
          <w:sz w:val="28"/>
          <w:szCs w:val="28"/>
        </w:rPr>
        <w:t xml:space="preserve"> составили </w:t>
      </w:r>
      <w:r w:rsidR="000E761D" w:rsidRPr="00EE6008">
        <w:rPr>
          <w:rFonts w:ascii="Times New Roman" w:hAnsi="Times New Roman"/>
          <w:sz w:val="28"/>
          <w:szCs w:val="28"/>
        </w:rPr>
        <w:t>36 713,6</w:t>
      </w:r>
      <w:r w:rsidR="000E761D" w:rsidRPr="00172ED1">
        <w:rPr>
          <w:rFonts w:ascii="Times New Roman" w:hAnsi="Times New Roman"/>
          <w:sz w:val="28"/>
          <w:szCs w:val="28"/>
        </w:rPr>
        <w:t xml:space="preserve"> </w:t>
      </w:r>
      <w:r w:rsidRPr="00DF1812">
        <w:rPr>
          <w:rFonts w:ascii="Times New Roman" w:hAnsi="Times New Roman"/>
          <w:sz w:val="28"/>
          <w:szCs w:val="28"/>
        </w:rPr>
        <w:t>тыс. рублей</w:t>
      </w:r>
      <w:r w:rsidR="000F65C4">
        <w:rPr>
          <w:rFonts w:ascii="Times New Roman" w:hAnsi="Times New Roman"/>
          <w:sz w:val="28"/>
          <w:szCs w:val="28"/>
        </w:rPr>
        <w:t>.</w:t>
      </w:r>
      <w:r w:rsidRPr="00DF1812">
        <w:rPr>
          <w:rFonts w:ascii="Times New Roman" w:hAnsi="Times New Roman"/>
          <w:sz w:val="28"/>
          <w:szCs w:val="28"/>
        </w:rPr>
        <w:t xml:space="preserve"> </w:t>
      </w:r>
      <w:r w:rsidR="004258C6" w:rsidRPr="004258C6">
        <w:rPr>
          <w:rFonts w:ascii="Times New Roman" w:hAnsi="Times New Roman"/>
          <w:sz w:val="28"/>
          <w:szCs w:val="28"/>
        </w:rPr>
        <w:t>Утвержденные бюджетные ассигнования</w:t>
      </w:r>
      <w:r w:rsidR="000F65C4">
        <w:rPr>
          <w:rFonts w:ascii="Times New Roman" w:hAnsi="Times New Roman"/>
          <w:sz w:val="28"/>
          <w:szCs w:val="28"/>
        </w:rPr>
        <w:t xml:space="preserve"> по расходам</w:t>
      </w:r>
      <w:r w:rsidR="004258C6" w:rsidRPr="004258C6">
        <w:rPr>
          <w:rFonts w:ascii="Times New Roman" w:hAnsi="Times New Roman"/>
          <w:sz w:val="28"/>
          <w:szCs w:val="28"/>
        </w:rPr>
        <w:t xml:space="preserve"> на 202</w:t>
      </w:r>
      <w:r w:rsidR="000E761D">
        <w:rPr>
          <w:rFonts w:ascii="Times New Roman" w:hAnsi="Times New Roman"/>
          <w:sz w:val="28"/>
          <w:szCs w:val="28"/>
        </w:rPr>
        <w:t>5</w:t>
      </w:r>
      <w:r w:rsidR="004258C6" w:rsidRPr="004258C6">
        <w:rPr>
          <w:rFonts w:ascii="Times New Roman" w:hAnsi="Times New Roman"/>
          <w:sz w:val="28"/>
          <w:szCs w:val="28"/>
        </w:rPr>
        <w:t xml:space="preserve"> год исполнены в сумме</w:t>
      </w:r>
      <w:r w:rsidR="000F65C4">
        <w:rPr>
          <w:rFonts w:ascii="Times New Roman" w:hAnsi="Times New Roman"/>
          <w:sz w:val="28"/>
          <w:szCs w:val="28"/>
        </w:rPr>
        <w:t xml:space="preserve"> 3</w:t>
      </w:r>
      <w:r w:rsidR="00594BDE">
        <w:rPr>
          <w:rFonts w:ascii="Times New Roman" w:hAnsi="Times New Roman"/>
          <w:sz w:val="28"/>
          <w:szCs w:val="28"/>
        </w:rPr>
        <w:t>5 980,4</w:t>
      </w:r>
      <w:r w:rsidR="004258C6" w:rsidRPr="004258C6">
        <w:rPr>
          <w:rFonts w:ascii="Times New Roman" w:hAnsi="Times New Roman"/>
          <w:sz w:val="28"/>
          <w:szCs w:val="28"/>
        </w:rPr>
        <w:t xml:space="preserve"> </w:t>
      </w:r>
      <w:r w:rsidR="000F65C4">
        <w:rPr>
          <w:rFonts w:ascii="Times New Roman" w:hAnsi="Times New Roman"/>
          <w:sz w:val="28"/>
          <w:szCs w:val="28"/>
        </w:rPr>
        <w:t>т</w:t>
      </w:r>
      <w:r w:rsidR="004258C6" w:rsidRPr="004258C6">
        <w:rPr>
          <w:rFonts w:ascii="Times New Roman" w:hAnsi="Times New Roman"/>
          <w:sz w:val="28"/>
          <w:szCs w:val="28"/>
        </w:rPr>
        <w:t>ыс. руб</w:t>
      </w:r>
      <w:r w:rsidR="000F65C4">
        <w:rPr>
          <w:rFonts w:ascii="Times New Roman" w:hAnsi="Times New Roman"/>
          <w:sz w:val="28"/>
          <w:szCs w:val="28"/>
        </w:rPr>
        <w:t>.</w:t>
      </w:r>
    </w:p>
    <w:p w14:paraId="57DE7E13" w14:textId="08E053C5" w:rsidR="000F65C4" w:rsidRDefault="000F65C4" w:rsidP="000F65C4">
      <w:pPr>
        <w:ind w:firstLine="708"/>
        <w:jc w:val="both"/>
        <w:rPr>
          <w:rFonts w:ascii="Times New Roman" w:hAnsi="Times New Roman"/>
          <w:sz w:val="28"/>
          <w:szCs w:val="28"/>
        </w:rPr>
      </w:pPr>
      <w:r w:rsidRPr="00DF1812">
        <w:rPr>
          <w:rFonts w:ascii="Times New Roman" w:hAnsi="Times New Roman"/>
          <w:sz w:val="28"/>
          <w:szCs w:val="28"/>
        </w:rPr>
        <w:t>Утвержденные бюджетные ассигнования</w:t>
      </w:r>
      <w:r>
        <w:rPr>
          <w:rFonts w:ascii="Times New Roman" w:hAnsi="Times New Roman"/>
          <w:sz w:val="28"/>
          <w:szCs w:val="28"/>
        </w:rPr>
        <w:t xml:space="preserve"> по доходам</w:t>
      </w:r>
      <w:r w:rsidRPr="00DF1812">
        <w:rPr>
          <w:rFonts w:ascii="Times New Roman" w:hAnsi="Times New Roman"/>
          <w:sz w:val="28"/>
          <w:szCs w:val="28"/>
        </w:rPr>
        <w:t xml:space="preserve"> </w:t>
      </w:r>
      <w:r w:rsidRPr="004258C6">
        <w:rPr>
          <w:rFonts w:ascii="Times New Roman" w:hAnsi="Times New Roman"/>
          <w:sz w:val="28"/>
          <w:szCs w:val="28"/>
        </w:rPr>
        <w:t>на 202</w:t>
      </w:r>
      <w:r w:rsidR="000E761D">
        <w:rPr>
          <w:rFonts w:ascii="Times New Roman" w:hAnsi="Times New Roman"/>
          <w:sz w:val="28"/>
          <w:szCs w:val="28"/>
        </w:rPr>
        <w:t>5</w:t>
      </w:r>
      <w:r w:rsidRPr="004258C6">
        <w:rPr>
          <w:rFonts w:ascii="Times New Roman" w:hAnsi="Times New Roman"/>
          <w:sz w:val="28"/>
          <w:szCs w:val="28"/>
        </w:rPr>
        <w:t xml:space="preserve"> год</w:t>
      </w:r>
      <w:r w:rsidRPr="00DF1812">
        <w:rPr>
          <w:rFonts w:ascii="Times New Roman" w:hAnsi="Times New Roman"/>
          <w:sz w:val="28"/>
          <w:szCs w:val="28"/>
        </w:rPr>
        <w:t xml:space="preserve"> составили </w:t>
      </w:r>
      <w:r w:rsidR="00594BDE" w:rsidRPr="00EE6008">
        <w:rPr>
          <w:rFonts w:ascii="Times New Roman" w:hAnsi="Times New Roman"/>
          <w:sz w:val="28"/>
          <w:szCs w:val="28"/>
        </w:rPr>
        <w:t xml:space="preserve">32 781,1 </w:t>
      </w:r>
      <w:r w:rsidR="00594BDE">
        <w:rPr>
          <w:rFonts w:ascii="Times New Roman" w:hAnsi="Times New Roman"/>
          <w:sz w:val="28"/>
          <w:szCs w:val="28"/>
        </w:rPr>
        <w:t>т</w:t>
      </w:r>
      <w:r w:rsidRPr="00DF1812">
        <w:rPr>
          <w:rFonts w:ascii="Times New Roman" w:hAnsi="Times New Roman"/>
          <w:sz w:val="28"/>
          <w:szCs w:val="28"/>
        </w:rPr>
        <w:t>ыс. рублей</w:t>
      </w:r>
      <w:r>
        <w:rPr>
          <w:rFonts w:ascii="Times New Roman" w:hAnsi="Times New Roman"/>
          <w:sz w:val="28"/>
          <w:szCs w:val="28"/>
        </w:rPr>
        <w:t>.</w:t>
      </w:r>
      <w:r w:rsidRPr="00DF1812">
        <w:rPr>
          <w:rFonts w:ascii="Times New Roman" w:hAnsi="Times New Roman"/>
          <w:sz w:val="28"/>
          <w:szCs w:val="28"/>
        </w:rPr>
        <w:t xml:space="preserve"> </w:t>
      </w:r>
      <w:r w:rsidRPr="004258C6">
        <w:rPr>
          <w:rFonts w:ascii="Times New Roman" w:hAnsi="Times New Roman"/>
          <w:sz w:val="28"/>
          <w:szCs w:val="28"/>
        </w:rPr>
        <w:t>Утвержденные бюджетные ассигнования</w:t>
      </w:r>
      <w:r>
        <w:rPr>
          <w:rFonts w:ascii="Times New Roman" w:hAnsi="Times New Roman"/>
          <w:sz w:val="28"/>
          <w:szCs w:val="28"/>
        </w:rPr>
        <w:t xml:space="preserve"> по доходам</w:t>
      </w:r>
      <w:r w:rsidRPr="004258C6">
        <w:rPr>
          <w:rFonts w:ascii="Times New Roman" w:hAnsi="Times New Roman"/>
          <w:sz w:val="28"/>
          <w:szCs w:val="28"/>
        </w:rPr>
        <w:t xml:space="preserve"> на 202</w:t>
      </w:r>
      <w:r w:rsidR="00594BDE">
        <w:rPr>
          <w:rFonts w:ascii="Times New Roman" w:hAnsi="Times New Roman"/>
          <w:sz w:val="28"/>
          <w:szCs w:val="28"/>
        </w:rPr>
        <w:t>5</w:t>
      </w:r>
      <w:r w:rsidRPr="004258C6">
        <w:rPr>
          <w:rFonts w:ascii="Times New Roman" w:hAnsi="Times New Roman"/>
          <w:sz w:val="28"/>
          <w:szCs w:val="28"/>
        </w:rPr>
        <w:t xml:space="preserve"> год исполнены в сумме</w:t>
      </w:r>
      <w:r>
        <w:rPr>
          <w:rFonts w:ascii="Times New Roman" w:hAnsi="Times New Roman"/>
          <w:sz w:val="28"/>
          <w:szCs w:val="28"/>
        </w:rPr>
        <w:t xml:space="preserve"> </w:t>
      </w:r>
      <w:r w:rsidRPr="00594BDE">
        <w:rPr>
          <w:rFonts w:ascii="Times New Roman" w:hAnsi="Times New Roman"/>
          <w:sz w:val="28"/>
          <w:szCs w:val="28"/>
        </w:rPr>
        <w:t>3</w:t>
      </w:r>
      <w:r w:rsidR="00594BDE" w:rsidRPr="00594BDE">
        <w:rPr>
          <w:rFonts w:ascii="Times New Roman" w:hAnsi="Times New Roman"/>
          <w:sz w:val="28"/>
          <w:szCs w:val="28"/>
        </w:rPr>
        <w:t>7 482,4</w:t>
      </w:r>
      <w:r w:rsidRPr="004258C6">
        <w:rPr>
          <w:rFonts w:ascii="Times New Roman" w:hAnsi="Times New Roman"/>
          <w:sz w:val="28"/>
          <w:szCs w:val="28"/>
        </w:rPr>
        <w:t xml:space="preserve"> </w:t>
      </w:r>
      <w:r>
        <w:rPr>
          <w:rFonts w:ascii="Times New Roman" w:hAnsi="Times New Roman"/>
          <w:sz w:val="28"/>
          <w:szCs w:val="28"/>
        </w:rPr>
        <w:t>т</w:t>
      </w:r>
      <w:r w:rsidRPr="004258C6">
        <w:rPr>
          <w:rFonts w:ascii="Times New Roman" w:hAnsi="Times New Roman"/>
          <w:sz w:val="28"/>
          <w:szCs w:val="28"/>
        </w:rPr>
        <w:t>ыс. руб</w:t>
      </w:r>
      <w:r>
        <w:rPr>
          <w:rFonts w:ascii="Times New Roman" w:hAnsi="Times New Roman"/>
          <w:sz w:val="28"/>
          <w:szCs w:val="28"/>
        </w:rPr>
        <w:t>.</w:t>
      </w:r>
    </w:p>
    <w:p w14:paraId="4DF88269" w14:textId="5C2C0F80" w:rsidR="00DF1812" w:rsidRPr="00DF1812" w:rsidRDefault="00DF1812" w:rsidP="00DF1812">
      <w:pPr>
        <w:ind w:firstLine="708"/>
        <w:jc w:val="both"/>
        <w:rPr>
          <w:rFonts w:ascii="Times New Roman" w:hAnsi="Times New Roman"/>
          <w:sz w:val="28"/>
          <w:szCs w:val="28"/>
          <w:highlight w:val="yellow"/>
        </w:rPr>
      </w:pPr>
      <w:r w:rsidRPr="00DF1812">
        <w:rPr>
          <w:rFonts w:ascii="Times New Roman" w:hAnsi="Times New Roman"/>
          <w:sz w:val="28"/>
          <w:szCs w:val="28"/>
        </w:rPr>
        <w:t>В 202</w:t>
      </w:r>
      <w:r w:rsidR="00594BDE">
        <w:rPr>
          <w:rFonts w:ascii="Times New Roman" w:hAnsi="Times New Roman"/>
          <w:sz w:val="28"/>
          <w:szCs w:val="28"/>
        </w:rPr>
        <w:t>5</w:t>
      </w:r>
      <w:r w:rsidRPr="00DF1812">
        <w:rPr>
          <w:rFonts w:ascii="Times New Roman" w:hAnsi="Times New Roman"/>
          <w:sz w:val="28"/>
          <w:szCs w:val="28"/>
        </w:rPr>
        <w:t xml:space="preserve"> году бюджетные обязательства, сверх выделенных лимитов бюджетных ассигнований, доведенных на 202</w:t>
      </w:r>
      <w:r w:rsidR="00594BDE">
        <w:rPr>
          <w:rFonts w:ascii="Times New Roman" w:hAnsi="Times New Roman"/>
          <w:sz w:val="28"/>
          <w:szCs w:val="28"/>
        </w:rPr>
        <w:t>5</w:t>
      </w:r>
      <w:r w:rsidR="004258C6">
        <w:rPr>
          <w:rFonts w:ascii="Times New Roman" w:hAnsi="Times New Roman"/>
          <w:sz w:val="28"/>
          <w:szCs w:val="28"/>
        </w:rPr>
        <w:t xml:space="preserve"> </w:t>
      </w:r>
      <w:r w:rsidRPr="00DF1812">
        <w:rPr>
          <w:rFonts w:ascii="Times New Roman" w:hAnsi="Times New Roman"/>
          <w:sz w:val="28"/>
          <w:szCs w:val="28"/>
        </w:rPr>
        <w:t>год и плановый период 202</w:t>
      </w:r>
      <w:r w:rsidR="00594BDE">
        <w:rPr>
          <w:rFonts w:ascii="Times New Roman" w:hAnsi="Times New Roman"/>
          <w:sz w:val="28"/>
          <w:szCs w:val="28"/>
        </w:rPr>
        <w:t>6</w:t>
      </w:r>
      <w:r w:rsidRPr="00DF1812">
        <w:rPr>
          <w:rFonts w:ascii="Times New Roman" w:hAnsi="Times New Roman"/>
          <w:sz w:val="28"/>
          <w:szCs w:val="28"/>
        </w:rPr>
        <w:t>-202</w:t>
      </w:r>
      <w:r w:rsidR="00594BDE">
        <w:rPr>
          <w:rFonts w:ascii="Times New Roman" w:hAnsi="Times New Roman"/>
          <w:sz w:val="28"/>
          <w:szCs w:val="28"/>
        </w:rPr>
        <w:t>7</w:t>
      </w:r>
      <w:r w:rsidRPr="00DF1812">
        <w:rPr>
          <w:rFonts w:ascii="Times New Roman" w:hAnsi="Times New Roman"/>
          <w:sz w:val="28"/>
          <w:szCs w:val="28"/>
        </w:rPr>
        <w:t xml:space="preserve"> годов, не принимались.</w:t>
      </w:r>
    </w:p>
    <w:p w14:paraId="3059F499" w14:textId="4F5DB5D8" w:rsidR="0015776A" w:rsidRPr="003D4ADC" w:rsidRDefault="0015776A" w:rsidP="0015776A">
      <w:pPr>
        <w:ind w:right="49" w:firstLine="709"/>
        <w:jc w:val="both"/>
        <w:rPr>
          <w:rFonts w:ascii="Times New Roman" w:hAnsi="Times New Roman"/>
          <w:color w:val="000000"/>
          <w:sz w:val="28"/>
          <w:szCs w:val="28"/>
          <w:lang w:eastAsia="en-US"/>
        </w:rPr>
      </w:pPr>
      <w:r w:rsidRPr="003D4ADC">
        <w:rPr>
          <w:rFonts w:ascii="Times New Roman" w:hAnsi="Times New Roman"/>
          <w:color w:val="000000"/>
          <w:sz w:val="28"/>
          <w:szCs w:val="28"/>
          <w:lang w:eastAsia="en-US"/>
        </w:rPr>
        <w:t xml:space="preserve">В целях обеспечения достоверности бюджетной (бухгалтерской) </w:t>
      </w:r>
      <w:r w:rsidRPr="003D4ADC">
        <w:rPr>
          <w:rFonts w:ascii="Times New Roman" w:hAnsi="Times New Roman"/>
          <w:color w:val="000000"/>
          <w:sz w:val="28"/>
          <w:szCs w:val="28"/>
          <w:lang w:eastAsia="en-US"/>
        </w:rPr>
        <w:lastRenderedPageBreak/>
        <w:t xml:space="preserve">отчетности, проверки сохранности и полноты отражения в бюджетном учете имущества и обязательств </w:t>
      </w:r>
      <w:r w:rsidR="0066520D">
        <w:rPr>
          <w:rFonts w:ascii="Times New Roman" w:hAnsi="Times New Roman"/>
          <w:sz w:val="28"/>
          <w:szCs w:val="28"/>
        </w:rPr>
        <w:t>аппарата СД МО Бирюлево Восточное</w:t>
      </w:r>
      <w:r w:rsidR="0066520D" w:rsidRPr="003150A2">
        <w:rPr>
          <w:rFonts w:ascii="Times New Roman" w:hAnsi="Times New Roman"/>
          <w:sz w:val="28"/>
          <w:szCs w:val="28"/>
        </w:rPr>
        <w:t xml:space="preserve"> </w:t>
      </w:r>
      <w:r w:rsidRPr="003D4ADC">
        <w:rPr>
          <w:rFonts w:ascii="Times New Roman" w:hAnsi="Times New Roman"/>
          <w:color w:val="000000"/>
          <w:sz w:val="28"/>
          <w:szCs w:val="28"/>
          <w:lang w:eastAsia="en-US"/>
        </w:rPr>
        <w:t>в 202</w:t>
      </w:r>
      <w:r w:rsidR="00594BDE">
        <w:rPr>
          <w:rFonts w:ascii="Times New Roman" w:hAnsi="Times New Roman"/>
          <w:color w:val="000000"/>
          <w:sz w:val="28"/>
          <w:szCs w:val="28"/>
          <w:lang w:eastAsia="en-US"/>
        </w:rPr>
        <w:t>5</w:t>
      </w:r>
      <w:r w:rsidRPr="003D4ADC">
        <w:rPr>
          <w:rFonts w:ascii="Times New Roman" w:hAnsi="Times New Roman"/>
          <w:color w:val="000000"/>
          <w:sz w:val="28"/>
          <w:szCs w:val="28"/>
          <w:lang w:eastAsia="en-US"/>
        </w:rPr>
        <w:t xml:space="preserve"> году проведена </w:t>
      </w:r>
      <w:r w:rsidRPr="004277D7">
        <w:rPr>
          <w:rFonts w:ascii="Times New Roman" w:hAnsi="Times New Roman"/>
          <w:color w:val="000000"/>
          <w:sz w:val="28"/>
          <w:szCs w:val="28"/>
          <w:lang w:eastAsia="en-US"/>
        </w:rPr>
        <w:t>инвентаризация</w:t>
      </w:r>
      <w:r w:rsidR="00417E68" w:rsidRPr="004277D7">
        <w:rPr>
          <w:rFonts w:ascii="Times New Roman" w:hAnsi="Times New Roman"/>
          <w:sz w:val="28"/>
          <w:szCs w:val="28"/>
        </w:rPr>
        <w:t xml:space="preserve"> – </w:t>
      </w:r>
      <w:r w:rsidRPr="004277D7">
        <w:rPr>
          <w:rFonts w:ascii="Times New Roman" w:hAnsi="Times New Roman"/>
          <w:color w:val="000000"/>
          <w:sz w:val="28"/>
          <w:szCs w:val="28"/>
          <w:lang w:eastAsia="en-US"/>
        </w:rPr>
        <w:t>недостач и излишков не обнаружено</w:t>
      </w:r>
      <w:r w:rsidR="00417E68" w:rsidRPr="004277D7">
        <w:rPr>
          <w:rFonts w:ascii="Times New Roman" w:hAnsi="Times New Roman"/>
          <w:color w:val="000000"/>
          <w:sz w:val="28"/>
          <w:szCs w:val="28"/>
          <w:lang w:eastAsia="en-US"/>
        </w:rPr>
        <w:t>.</w:t>
      </w:r>
    </w:p>
    <w:p w14:paraId="06095A7E" w14:textId="77777777" w:rsidR="0015776A" w:rsidRPr="003D4ADC" w:rsidRDefault="0015776A" w:rsidP="0015776A">
      <w:pPr>
        <w:ind w:firstLine="709"/>
        <w:jc w:val="both"/>
        <w:rPr>
          <w:rFonts w:ascii="Times New Roman" w:hAnsi="Times New Roman"/>
          <w:color w:val="000000"/>
          <w:sz w:val="28"/>
          <w:szCs w:val="28"/>
          <w:lang w:eastAsia="en-US"/>
        </w:rPr>
      </w:pPr>
      <w:r w:rsidRPr="003D4ADC">
        <w:rPr>
          <w:rFonts w:ascii="Times New Roman" w:hAnsi="Times New Roman"/>
          <w:color w:val="000000"/>
          <w:sz w:val="28"/>
          <w:szCs w:val="28"/>
          <w:lang w:eastAsia="en-US"/>
        </w:rPr>
        <w:t>Признаков обесценения объектов нефинансовых активов в результате проведения инвентаризации не выявлено.</w:t>
      </w:r>
    </w:p>
    <w:p w14:paraId="6EF32561" w14:textId="77777777" w:rsidR="00547AE2" w:rsidRPr="003D4ADC" w:rsidRDefault="00DC747E" w:rsidP="00BF22A1">
      <w:pPr>
        <w:ind w:firstLine="709"/>
        <w:jc w:val="both"/>
        <w:rPr>
          <w:rFonts w:ascii="Times New Roman" w:hAnsi="Times New Roman"/>
          <w:sz w:val="28"/>
          <w:szCs w:val="28"/>
        </w:rPr>
      </w:pPr>
      <w:r w:rsidRPr="003D4ADC">
        <w:rPr>
          <w:rFonts w:ascii="Times New Roman" w:hAnsi="Times New Roman"/>
          <w:color w:val="000000"/>
          <w:sz w:val="28"/>
          <w:szCs w:val="28"/>
        </w:rPr>
        <w:t>Иная ф</w:t>
      </w:r>
      <w:r w:rsidRPr="003D4ADC">
        <w:rPr>
          <w:rFonts w:ascii="Times New Roman" w:hAnsi="Times New Roman"/>
          <w:color w:val="000000"/>
          <w:sz w:val="28"/>
          <w:szCs w:val="28"/>
          <w:lang w:eastAsia="en-US"/>
        </w:rPr>
        <w:t xml:space="preserve">инансовая и нефинансовая информация, оказавшая существенное влияние на результаты деятельности субъекта бюджетной отчетности и необходимая для понимания пользователями бухгалтерской отчетности финансового положения, финансовых результатов деятельности и движения денежных средств субъекта отчетности за отчетный период, </w:t>
      </w:r>
      <w:r w:rsidR="00417E68">
        <w:rPr>
          <w:rFonts w:ascii="Times New Roman" w:hAnsi="Times New Roman"/>
          <w:color w:val="000000"/>
          <w:sz w:val="28"/>
          <w:szCs w:val="28"/>
          <w:lang w:eastAsia="en-US"/>
        </w:rPr>
        <w:t>а</w:t>
      </w:r>
      <w:r w:rsidRPr="003D4ADC">
        <w:rPr>
          <w:rFonts w:ascii="Times New Roman" w:hAnsi="Times New Roman"/>
          <w:color w:val="000000"/>
          <w:sz w:val="28"/>
          <w:szCs w:val="28"/>
          <w:lang w:eastAsia="en-US"/>
        </w:rPr>
        <w:t xml:space="preserve"> также иная информация, характеризующая показатели бухгалтерской отчетности</w:t>
      </w:r>
      <w:r w:rsidR="009D0780">
        <w:rPr>
          <w:rFonts w:ascii="Times New Roman" w:hAnsi="Times New Roman"/>
          <w:color w:val="000000"/>
          <w:sz w:val="28"/>
          <w:szCs w:val="28"/>
          <w:lang w:eastAsia="en-US"/>
        </w:rPr>
        <w:t>, не </w:t>
      </w:r>
      <w:r w:rsidRPr="003D4ADC">
        <w:rPr>
          <w:rFonts w:ascii="Times New Roman" w:hAnsi="Times New Roman"/>
          <w:color w:val="000000"/>
          <w:sz w:val="28"/>
          <w:szCs w:val="28"/>
          <w:lang w:eastAsia="en-US"/>
        </w:rPr>
        <w:t xml:space="preserve">нашедшая отражения в </w:t>
      </w:r>
      <w:r w:rsidRPr="003D4ADC">
        <w:rPr>
          <w:rFonts w:ascii="Times New Roman" w:hAnsi="Times New Roman"/>
          <w:color w:val="000000"/>
          <w:sz w:val="28"/>
          <w:szCs w:val="28"/>
        </w:rPr>
        <w:t xml:space="preserve">составе бухгалтерской (бюджетной </w:t>
      </w:r>
      <w:r w:rsidRPr="003D4ADC">
        <w:rPr>
          <w:rFonts w:ascii="Times New Roman" w:hAnsi="Times New Roman"/>
          <w:color w:val="000000"/>
          <w:sz w:val="28"/>
          <w:szCs w:val="28"/>
          <w:lang w:eastAsia="en-US"/>
        </w:rPr>
        <w:t>отчетности</w:t>
      </w:r>
      <w:r w:rsidRPr="003D4ADC">
        <w:rPr>
          <w:rFonts w:ascii="Times New Roman" w:hAnsi="Times New Roman"/>
          <w:color w:val="000000"/>
          <w:sz w:val="28"/>
          <w:szCs w:val="28"/>
        </w:rPr>
        <w:t>)</w:t>
      </w:r>
      <w:r w:rsidR="00A02B31" w:rsidRPr="003D4ADC">
        <w:rPr>
          <w:rFonts w:ascii="Times New Roman" w:hAnsi="Times New Roman"/>
          <w:color w:val="000000"/>
          <w:sz w:val="28"/>
          <w:szCs w:val="28"/>
        </w:rPr>
        <w:t>,</w:t>
      </w:r>
      <w:r w:rsidRPr="003D4ADC">
        <w:rPr>
          <w:rFonts w:ascii="Times New Roman" w:hAnsi="Times New Roman"/>
          <w:color w:val="000000"/>
          <w:sz w:val="28"/>
          <w:szCs w:val="28"/>
          <w:lang w:eastAsia="en-US"/>
        </w:rPr>
        <w:t xml:space="preserve"> отсутствует.</w:t>
      </w:r>
    </w:p>
    <w:sectPr w:rsidR="00547AE2" w:rsidRPr="003D4ADC" w:rsidSect="00DC747E">
      <w:head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0E092" w14:textId="77777777" w:rsidR="007A2B11" w:rsidRDefault="007A2B11" w:rsidP="00347BE1">
      <w:r>
        <w:separator/>
      </w:r>
    </w:p>
  </w:endnote>
  <w:endnote w:type="continuationSeparator" w:id="0">
    <w:p w14:paraId="70EF830E" w14:textId="77777777" w:rsidR="007A2B11" w:rsidRDefault="007A2B11" w:rsidP="00347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68F22" w14:textId="77777777" w:rsidR="007A2B11" w:rsidRDefault="007A2B11" w:rsidP="00347BE1">
      <w:r>
        <w:separator/>
      </w:r>
    </w:p>
  </w:footnote>
  <w:footnote w:type="continuationSeparator" w:id="0">
    <w:p w14:paraId="6AB62BD9" w14:textId="77777777" w:rsidR="007A2B11" w:rsidRDefault="007A2B11" w:rsidP="00347B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1853300"/>
      <w:docPartObj>
        <w:docPartGallery w:val="Page Numbers (Top of Page)"/>
        <w:docPartUnique/>
      </w:docPartObj>
    </w:sdtPr>
    <w:sdtEndPr>
      <w:rPr>
        <w:rFonts w:ascii="Times New Roman" w:hAnsi="Times New Roman"/>
        <w:sz w:val="24"/>
        <w:szCs w:val="24"/>
      </w:rPr>
    </w:sdtEndPr>
    <w:sdtContent>
      <w:p w14:paraId="1720FAFF" w14:textId="77777777" w:rsidR="00DC747E" w:rsidRPr="00DC747E" w:rsidRDefault="00DC747E">
        <w:pPr>
          <w:pStyle w:val="a9"/>
          <w:jc w:val="center"/>
          <w:rPr>
            <w:rFonts w:ascii="Times New Roman" w:hAnsi="Times New Roman"/>
            <w:sz w:val="24"/>
            <w:szCs w:val="24"/>
          </w:rPr>
        </w:pPr>
        <w:r w:rsidRPr="00DC747E">
          <w:rPr>
            <w:rFonts w:ascii="Times New Roman" w:hAnsi="Times New Roman"/>
            <w:sz w:val="24"/>
            <w:szCs w:val="24"/>
          </w:rPr>
          <w:fldChar w:fldCharType="begin"/>
        </w:r>
        <w:r w:rsidRPr="00DC747E">
          <w:rPr>
            <w:rFonts w:ascii="Times New Roman" w:hAnsi="Times New Roman"/>
            <w:sz w:val="24"/>
            <w:szCs w:val="24"/>
          </w:rPr>
          <w:instrText>PAGE   \* MERGEFORMAT</w:instrText>
        </w:r>
        <w:r w:rsidRPr="00DC747E">
          <w:rPr>
            <w:rFonts w:ascii="Times New Roman" w:hAnsi="Times New Roman"/>
            <w:sz w:val="24"/>
            <w:szCs w:val="24"/>
          </w:rPr>
          <w:fldChar w:fldCharType="separate"/>
        </w:r>
        <w:r w:rsidR="009D0780">
          <w:rPr>
            <w:rFonts w:ascii="Times New Roman" w:hAnsi="Times New Roman"/>
            <w:noProof/>
            <w:sz w:val="24"/>
            <w:szCs w:val="24"/>
          </w:rPr>
          <w:t>2</w:t>
        </w:r>
        <w:r w:rsidRPr="00DC747E">
          <w:rPr>
            <w:rFonts w:ascii="Times New Roman" w:hAnsi="Times New Roman"/>
            <w:sz w:val="24"/>
            <w:szCs w:val="24"/>
          </w:rPr>
          <w:fldChar w:fldCharType="end"/>
        </w:r>
      </w:p>
    </w:sdtContent>
  </w:sdt>
  <w:p w14:paraId="6749B85E" w14:textId="77777777" w:rsidR="00DC747E" w:rsidRDefault="00DC747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583230"/>
    <w:multiLevelType w:val="multilevel"/>
    <w:tmpl w:val="47C84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C605F3"/>
    <w:multiLevelType w:val="multilevel"/>
    <w:tmpl w:val="DCCAB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EF1C3F"/>
    <w:multiLevelType w:val="multilevel"/>
    <w:tmpl w:val="B526E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BE1"/>
    <w:rsid w:val="0001321B"/>
    <w:rsid w:val="000E761D"/>
    <w:rsid w:val="000F65C4"/>
    <w:rsid w:val="001106CC"/>
    <w:rsid w:val="001403BD"/>
    <w:rsid w:val="00142F7B"/>
    <w:rsid w:val="0015776A"/>
    <w:rsid w:val="00233DF6"/>
    <w:rsid w:val="00246E40"/>
    <w:rsid w:val="002E5A14"/>
    <w:rsid w:val="003150A2"/>
    <w:rsid w:val="00335039"/>
    <w:rsid w:val="003374BB"/>
    <w:rsid w:val="00346987"/>
    <w:rsid w:val="00347BE1"/>
    <w:rsid w:val="003611E7"/>
    <w:rsid w:val="00364879"/>
    <w:rsid w:val="003C4EC7"/>
    <w:rsid w:val="003D4ADC"/>
    <w:rsid w:val="00417E68"/>
    <w:rsid w:val="004258C6"/>
    <w:rsid w:val="004277D7"/>
    <w:rsid w:val="00475825"/>
    <w:rsid w:val="00487C36"/>
    <w:rsid w:val="004B4B0A"/>
    <w:rsid w:val="004C0063"/>
    <w:rsid w:val="00512904"/>
    <w:rsid w:val="00512B2F"/>
    <w:rsid w:val="00523FCC"/>
    <w:rsid w:val="005409D7"/>
    <w:rsid w:val="00547AE2"/>
    <w:rsid w:val="00594BDE"/>
    <w:rsid w:val="00604FD4"/>
    <w:rsid w:val="006079EC"/>
    <w:rsid w:val="0061245D"/>
    <w:rsid w:val="00621E31"/>
    <w:rsid w:val="00633D12"/>
    <w:rsid w:val="00637317"/>
    <w:rsid w:val="0066520D"/>
    <w:rsid w:val="006B79E9"/>
    <w:rsid w:val="006C0A7B"/>
    <w:rsid w:val="007603FD"/>
    <w:rsid w:val="007A2B11"/>
    <w:rsid w:val="007D7BDA"/>
    <w:rsid w:val="00835D45"/>
    <w:rsid w:val="00843325"/>
    <w:rsid w:val="008652BE"/>
    <w:rsid w:val="0089482C"/>
    <w:rsid w:val="00897783"/>
    <w:rsid w:val="009377D2"/>
    <w:rsid w:val="009C0FA8"/>
    <w:rsid w:val="009D0780"/>
    <w:rsid w:val="00A02B31"/>
    <w:rsid w:val="00AE2D89"/>
    <w:rsid w:val="00AF7F72"/>
    <w:rsid w:val="00B1440D"/>
    <w:rsid w:val="00B90FE2"/>
    <w:rsid w:val="00BD58B7"/>
    <w:rsid w:val="00BF22A1"/>
    <w:rsid w:val="00C534E0"/>
    <w:rsid w:val="00C64D9F"/>
    <w:rsid w:val="00CC0A3B"/>
    <w:rsid w:val="00CE1F26"/>
    <w:rsid w:val="00D808E7"/>
    <w:rsid w:val="00D82372"/>
    <w:rsid w:val="00DC747E"/>
    <w:rsid w:val="00DF1812"/>
    <w:rsid w:val="00E921AF"/>
    <w:rsid w:val="00ED042F"/>
    <w:rsid w:val="00EF065B"/>
    <w:rsid w:val="00F305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0AB2D"/>
  <w15:docId w15:val="{325C762D-5A4D-4928-B313-194E7DF76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BE1"/>
    <w:pPr>
      <w:widowControl w:val="0"/>
      <w:autoSpaceDE w:val="0"/>
      <w:autoSpaceDN w:val="0"/>
      <w:adjustRightInd w:val="0"/>
      <w:spacing w:after="0" w:line="240"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347BE1"/>
    <w:rPr>
      <w:rFonts w:ascii="Times New Roman" w:hAnsi="Times New Roman" w:cs="Times New Roman"/>
      <w:color w:val="0000FF"/>
      <w:sz w:val="22"/>
      <w:szCs w:val="22"/>
      <w:u w:val="single"/>
    </w:rPr>
  </w:style>
  <w:style w:type="character" w:styleId="a4">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
    <w:basedOn w:val="a0"/>
    <w:uiPriority w:val="99"/>
    <w:qFormat/>
    <w:rsid w:val="00347BE1"/>
    <w:rPr>
      <w:rFonts w:cs="Times New Roman"/>
      <w:vertAlign w:val="superscript"/>
    </w:rPr>
  </w:style>
  <w:style w:type="paragraph" w:styleId="a5">
    <w:name w:val="footnote text"/>
    <w:aliases w:val="Знак Знак,Знак Знак Знак,Текст сноски Знак Знак Знак,Текст сноски НИВ Знак,Знак Знак Знак Знак Знак,Footnote Text Char Знак,Знак Знак1,fn Знак,Знак Знак Знак Знак1,Текст сноски Знак1 Знак Знак,Зн Знак,f Зна"/>
    <w:basedOn w:val="a"/>
    <w:link w:val="1"/>
    <w:uiPriority w:val="99"/>
    <w:qFormat/>
    <w:rsid w:val="00347BE1"/>
    <w:pPr>
      <w:widowControl/>
      <w:autoSpaceDE/>
      <w:autoSpaceDN/>
      <w:adjustRightInd/>
    </w:pPr>
    <w:rPr>
      <w:rFonts w:ascii="Times New Roman" w:hAnsi="Times New Roman"/>
      <w:sz w:val="20"/>
      <w:szCs w:val="20"/>
    </w:rPr>
  </w:style>
  <w:style w:type="character" w:customStyle="1" w:styleId="a6">
    <w:name w:val="Текст сноски Знак"/>
    <w:basedOn w:val="a0"/>
    <w:uiPriority w:val="99"/>
    <w:semiHidden/>
    <w:rsid w:val="00347BE1"/>
    <w:rPr>
      <w:rFonts w:ascii="Calibri" w:eastAsia="Times New Roman" w:hAnsi="Calibri" w:cs="Times New Roman"/>
      <w:sz w:val="20"/>
      <w:szCs w:val="20"/>
      <w:lang w:eastAsia="ru-RU"/>
    </w:rPr>
  </w:style>
  <w:style w:type="character" w:customStyle="1" w:styleId="1">
    <w:name w:val="Текст сноски Знак1"/>
    <w:aliases w:val="Знак Знак Знак1,Знак Знак Знак Знак,Текст сноски Знак Знак Знак Знак,Текст сноски НИВ Знак Знак,Знак Знак Знак Знак Знак Знак,Footnote Text Char Знак Знак,Знак Знак1 Знак,fn Знак Знак,Знак Знак Знак Знак1 Знак,Зн Знак Знак,f Зна Знак"/>
    <w:basedOn w:val="a0"/>
    <w:link w:val="a5"/>
    <w:uiPriority w:val="99"/>
    <w:locked/>
    <w:rsid w:val="00347BE1"/>
    <w:rPr>
      <w:rFonts w:ascii="Times New Roman" w:eastAsia="Times New Roman" w:hAnsi="Times New Roman" w:cs="Times New Roman"/>
      <w:sz w:val="20"/>
      <w:szCs w:val="20"/>
      <w:lang w:eastAsia="ru-RU"/>
    </w:rPr>
  </w:style>
  <w:style w:type="paragraph" w:styleId="3">
    <w:name w:val="Body Text 3"/>
    <w:basedOn w:val="a"/>
    <w:link w:val="30"/>
    <w:uiPriority w:val="99"/>
    <w:unhideWhenUsed/>
    <w:rsid w:val="006B79E9"/>
    <w:pPr>
      <w:widowControl/>
      <w:autoSpaceDE/>
      <w:autoSpaceDN/>
      <w:adjustRightInd/>
      <w:spacing w:after="120"/>
    </w:pPr>
    <w:rPr>
      <w:rFonts w:ascii="Times New Roman" w:hAnsi="Times New Roman"/>
      <w:sz w:val="16"/>
      <w:szCs w:val="16"/>
    </w:rPr>
  </w:style>
  <w:style w:type="character" w:customStyle="1" w:styleId="30">
    <w:name w:val="Основной текст 3 Знак"/>
    <w:basedOn w:val="a0"/>
    <w:link w:val="3"/>
    <w:uiPriority w:val="99"/>
    <w:rsid w:val="006B79E9"/>
    <w:rPr>
      <w:rFonts w:ascii="Times New Roman" w:eastAsia="Times New Roman" w:hAnsi="Times New Roman" w:cs="Times New Roman"/>
      <w:sz w:val="16"/>
      <w:szCs w:val="16"/>
      <w:lang w:eastAsia="ru-RU"/>
    </w:rPr>
  </w:style>
  <w:style w:type="paragraph" w:customStyle="1" w:styleId="ConsPlusCell">
    <w:name w:val="ConsPlusCell"/>
    <w:uiPriority w:val="99"/>
    <w:rsid w:val="006B79E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Balloon Text"/>
    <w:basedOn w:val="a"/>
    <w:link w:val="a8"/>
    <w:uiPriority w:val="99"/>
    <w:semiHidden/>
    <w:unhideWhenUsed/>
    <w:rsid w:val="00DC747E"/>
    <w:rPr>
      <w:rFonts w:ascii="Segoe UI" w:hAnsi="Segoe UI" w:cs="Segoe UI"/>
      <w:sz w:val="18"/>
      <w:szCs w:val="18"/>
    </w:rPr>
  </w:style>
  <w:style w:type="character" w:customStyle="1" w:styleId="a8">
    <w:name w:val="Текст выноски Знак"/>
    <w:basedOn w:val="a0"/>
    <w:link w:val="a7"/>
    <w:uiPriority w:val="99"/>
    <w:semiHidden/>
    <w:rsid w:val="00DC747E"/>
    <w:rPr>
      <w:rFonts w:ascii="Segoe UI" w:eastAsia="Times New Roman" w:hAnsi="Segoe UI" w:cs="Segoe UI"/>
      <w:sz w:val="18"/>
      <w:szCs w:val="18"/>
      <w:lang w:eastAsia="ru-RU"/>
    </w:rPr>
  </w:style>
  <w:style w:type="paragraph" w:styleId="a9">
    <w:name w:val="header"/>
    <w:basedOn w:val="a"/>
    <w:link w:val="aa"/>
    <w:uiPriority w:val="99"/>
    <w:unhideWhenUsed/>
    <w:rsid w:val="00DC747E"/>
    <w:pPr>
      <w:tabs>
        <w:tab w:val="center" w:pos="4677"/>
        <w:tab w:val="right" w:pos="9355"/>
      </w:tabs>
    </w:pPr>
  </w:style>
  <w:style w:type="character" w:customStyle="1" w:styleId="aa">
    <w:name w:val="Верхний колонтитул Знак"/>
    <w:basedOn w:val="a0"/>
    <w:link w:val="a9"/>
    <w:uiPriority w:val="99"/>
    <w:rsid w:val="00DC747E"/>
    <w:rPr>
      <w:rFonts w:ascii="Calibri" w:eastAsia="Times New Roman" w:hAnsi="Calibri" w:cs="Times New Roman"/>
      <w:lang w:eastAsia="ru-RU"/>
    </w:rPr>
  </w:style>
  <w:style w:type="paragraph" w:styleId="ab">
    <w:name w:val="footer"/>
    <w:basedOn w:val="a"/>
    <w:link w:val="ac"/>
    <w:uiPriority w:val="99"/>
    <w:unhideWhenUsed/>
    <w:rsid w:val="00DC747E"/>
    <w:pPr>
      <w:tabs>
        <w:tab w:val="center" w:pos="4677"/>
        <w:tab w:val="right" w:pos="9355"/>
      </w:tabs>
    </w:pPr>
  </w:style>
  <w:style w:type="character" w:customStyle="1" w:styleId="ac">
    <w:name w:val="Нижний колонтитул Знак"/>
    <w:basedOn w:val="a0"/>
    <w:link w:val="ab"/>
    <w:uiPriority w:val="99"/>
    <w:rsid w:val="00DC747E"/>
    <w:rPr>
      <w:rFonts w:ascii="Calibri" w:eastAsia="Times New Roman" w:hAnsi="Calibri" w:cs="Times New Roman"/>
      <w:lang w:eastAsia="ru-RU"/>
    </w:rPr>
  </w:style>
  <w:style w:type="paragraph" w:customStyle="1" w:styleId="ConsPlusNormal">
    <w:name w:val="ConsPlusNormal"/>
    <w:rsid w:val="00AE2D89"/>
    <w:pPr>
      <w:widowControl w:val="0"/>
      <w:autoSpaceDE w:val="0"/>
      <w:autoSpaceDN w:val="0"/>
      <w:spacing w:after="0" w:line="240" w:lineRule="auto"/>
    </w:pPr>
    <w:rPr>
      <w:rFonts w:ascii="Arial" w:eastAsiaTheme="minorEastAsia" w:hAnsi="Arial" w:cs="Arial"/>
      <w:sz w:val="20"/>
      <w:lang w:eastAsia="ru-RU"/>
    </w:rPr>
  </w:style>
  <w:style w:type="paragraph" w:styleId="ad">
    <w:name w:val="List Paragraph"/>
    <w:basedOn w:val="a"/>
    <w:uiPriority w:val="34"/>
    <w:qFormat/>
    <w:rsid w:val="009C0FA8"/>
    <w:pPr>
      <w:widowControl/>
      <w:autoSpaceDE/>
      <w:autoSpaceDN/>
      <w:adjustRightInd/>
      <w:ind w:left="720"/>
      <w:contextualSpacing/>
      <w:jc w:val="both"/>
    </w:pPr>
    <w:rPr>
      <w:rFonts w:eastAsia="Calibri"/>
      <w:lang w:eastAsia="en-US"/>
    </w:rPr>
  </w:style>
  <w:style w:type="character" w:styleId="ae">
    <w:name w:val="annotation reference"/>
    <w:basedOn w:val="a0"/>
    <w:uiPriority w:val="99"/>
    <w:semiHidden/>
    <w:unhideWhenUsed/>
    <w:rsid w:val="009C0FA8"/>
    <w:rPr>
      <w:sz w:val="16"/>
      <w:szCs w:val="16"/>
    </w:rPr>
  </w:style>
  <w:style w:type="paragraph" w:styleId="af">
    <w:name w:val="annotation text"/>
    <w:basedOn w:val="a"/>
    <w:link w:val="af0"/>
    <w:uiPriority w:val="99"/>
    <w:semiHidden/>
    <w:unhideWhenUsed/>
    <w:rsid w:val="009C0FA8"/>
    <w:rPr>
      <w:sz w:val="20"/>
      <w:szCs w:val="20"/>
    </w:rPr>
  </w:style>
  <w:style w:type="character" w:customStyle="1" w:styleId="af0">
    <w:name w:val="Текст примечания Знак"/>
    <w:basedOn w:val="a0"/>
    <w:link w:val="af"/>
    <w:uiPriority w:val="99"/>
    <w:semiHidden/>
    <w:rsid w:val="009C0FA8"/>
    <w:rPr>
      <w:rFonts w:ascii="Calibri" w:eastAsia="Times New Roman" w:hAnsi="Calibri" w:cs="Times New Roman"/>
      <w:sz w:val="20"/>
      <w:szCs w:val="20"/>
      <w:lang w:eastAsia="ru-RU"/>
    </w:rPr>
  </w:style>
  <w:style w:type="paragraph" w:styleId="af1">
    <w:name w:val="annotation subject"/>
    <w:basedOn w:val="af"/>
    <w:next w:val="af"/>
    <w:link w:val="af2"/>
    <w:uiPriority w:val="99"/>
    <w:semiHidden/>
    <w:unhideWhenUsed/>
    <w:rsid w:val="009C0FA8"/>
    <w:rPr>
      <w:b/>
      <w:bCs/>
    </w:rPr>
  </w:style>
  <w:style w:type="character" w:customStyle="1" w:styleId="af2">
    <w:name w:val="Тема примечания Знак"/>
    <w:basedOn w:val="af0"/>
    <w:link w:val="af1"/>
    <w:uiPriority w:val="99"/>
    <w:semiHidden/>
    <w:rsid w:val="009C0FA8"/>
    <w:rPr>
      <w:rFonts w:ascii="Calibri" w:eastAsia="Times New Roman" w:hAnsi="Calibri"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449990">
      <w:bodyDiv w:val="1"/>
      <w:marLeft w:val="0"/>
      <w:marRight w:val="0"/>
      <w:marTop w:val="0"/>
      <w:marBottom w:val="0"/>
      <w:divBdr>
        <w:top w:val="none" w:sz="0" w:space="0" w:color="auto"/>
        <w:left w:val="none" w:sz="0" w:space="0" w:color="auto"/>
        <w:bottom w:val="none" w:sz="0" w:space="0" w:color="auto"/>
        <w:right w:val="none" w:sz="0" w:space="0" w:color="auto"/>
      </w:divBdr>
    </w:div>
    <w:div w:id="1382169930">
      <w:bodyDiv w:val="1"/>
      <w:marLeft w:val="0"/>
      <w:marRight w:val="0"/>
      <w:marTop w:val="0"/>
      <w:marBottom w:val="0"/>
      <w:divBdr>
        <w:top w:val="none" w:sz="0" w:space="0" w:color="auto"/>
        <w:left w:val="none" w:sz="0" w:space="0" w:color="auto"/>
        <w:bottom w:val="none" w:sz="0" w:space="0" w:color="auto"/>
        <w:right w:val="none" w:sz="0" w:space="0" w:color="auto"/>
      </w:divBdr>
    </w:div>
    <w:div w:id="1462379855">
      <w:bodyDiv w:val="1"/>
      <w:marLeft w:val="0"/>
      <w:marRight w:val="0"/>
      <w:marTop w:val="0"/>
      <w:marBottom w:val="0"/>
      <w:divBdr>
        <w:top w:val="none" w:sz="0" w:space="0" w:color="auto"/>
        <w:left w:val="none" w:sz="0" w:space="0" w:color="auto"/>
        <w:bottom w:val="none" w:sz="0" w:space="0" w:color="auto"/>
        <w:right w:val="none" w:sz="0" w:space="0" w:color="auto"/>
      </w:divBdr>
    </w:div>
    <w:div w:id="1463960467">
      <w:bodyDiv w:val="1"/>
      <w:marLeft w:val="0"/>
      <w:marRight w:val="0"/>
      <w:marTop w:val="0"/>
      <w:marBottom w:val="0"/>
      <w:divBdr>
        <w:top w:val="none" w:sz="0" w:space="0" w:color="auto"/>
        <w:left w:val="none" w:sz="0" w:space="0" w:color="auto"/>
        <w:bottom w:val="none" w:sz="0" w:space="0" w:color="auto"/>
        <w:right w:val="none" w:sz="0" w:space="0" w:color="auto"/>
      </w:divBdr>
    </w:div>
    <w:div w:id="1642423631">
      <w:bodyDiv w:val="1"/>
      <w:marLeft w:val="0"/>
      <w:marRight w:val="0"/>
      <w:marTop w:val="0"/>
      <w:marBottom w:val="0"/>
      <w:divBdr>
        <w:top w:val="none" w:sz="0" w:space="0" w:color="auto"/>
        <w:left w:val="none" w:sz="0" w:space="0" w:color="auto"/>
        <w:bottom w:val="none" w:sz="0" w:space="0" w:color="auto"/>
        <w:right w:val="none" w:sz="0" w:space="0" w:color="auto"/>
      </w:divBdr>
    </w:div>
    <w:div w:id="180959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rbv.ru/sovet/resh/2024/09.20/%D0%A4%D0%B5%D0%B4%D0%B5%D1%80%D0%B0%D0%BB%D1%8C%D0%BD%D1%8B%D0%B9%20%D0%B7%D0%B0%D0%BA%D0%BE%D0%BD%20%D0%BE%D1%82%2006.10.2003%20N%20131-%D0%A4%D0%97%20%D0%9E%D0%B1.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ravo-search.minjust.ru/bigs/showDocument.html?id=3E7C8FAB-21B7-4F09-91E0-9240C75049F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mrbv.ru/files/mrbv/mo/npa/%D0%97%D0%B0%D0%BA%D0%BE%D0%BD%20%D0%B3.%20%D0%9C%D0%BE%D1%81%D0%BA%D0%B2%D1%8B%20%D0%BE%D1%82%2011.07.2012%20N%2039%20%D0%9E%20%D0%BD%D0%B0%D0%B4%D0%B5%D0%BB%D0%B5%D0%BD%D0%B8%D0%B8%20%D0%BE%D1%80%D0%B3%D0%B0%D0%BD%D0%BE%D0%B2%20%D0%BC%D0%B5%D1%81%D1%82%D0%BD%D0%BE%D0%B3%D0%BE%20%D1%81%D0%B0%D0%BC%D0%BE%D1%83%D0%BF%D1%80%D0%B0%D0%B2%D0%BB%D0%B5%D0%BD%D0%B8%D1%8F%20%D0%BE%D1%82%D0%B4%D0%B5%D0%BB%D1%8C%D0%BD%D1%8B%D0%BC%D0%B8%20%D0%BF%D0%BE%D0%BB%D0%BD%D0%BE%D0%BC%D0%BE%D1%87%D0%B8%D1%8F%D0%BC%D0%B8.pdf" TargetMode="External"/><Relationship Id="rId4" Type="http://schemas.openxmlformats.org/officeDocument/2006/relationships/webSettings" Target="webSettings.xml"/><Relationship Id="rId9" Type="http://schemas.openxmlformats.org/officeDocument/2006/relationships/hyperlink" Target="http://mrbv.ru/sovet/resh/2024/09.20/%D0%A4%D0%B5%D0%B4%D0%B5%D1%80%D0%B0%D0%BB%D1%8C%D0%BD%D1%8B%D0%B9%20%D0%B7%D0%B0%D0%BA%D0%BE%D0%BD%20%D0%BE%D1%82%2006.10.2003%20N%20131-%D0%A4%D0%97%20%D0%9E%D0%B1.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676</Words>
  <Characters>3855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Любавин Михаил Викторович</dc:creator>
  <cp:keywords/>
  <dc:description/>
  <cp:lastModifiedBy>User</cp:lastModifiedBy>
  <cp:revision>10</cp:revision>
  <cp:lastPrinted>2022-04-01T08:50:00Z</cp:lastPrinted>
  <dcterms:created xsi:type="dcterms:W3CDTF">2025-05-28T11:03:00Z</dcterms:created>
  <dcterms:modified xsi:type="dcterms:W3CDTF">2026-02-10T06:41:00Z</dcterms:modified>
</cp:coreProperties>
</file>